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A64A3" w14:textId="77777777" w:rsidR="00F9369D" w:rsidRPr="009C7C39" w:rsidRDefault="00F9369D" w:rsidP="004B0258">
      <w:pPr>
        <w:spacing w:after="0" w:line="240" w:lineRule="auto"/>
        <w:rPr>
          <w:rFonts w:ascii="Sylfaen" w:eastAsia="Times New Roman" w:hAnsi="Sylfaen" w:cs="Sylfaen"/>
          <w:b/>
          <w:sz w:val="20"/>
          <w:szCs w:val="20"/>
          <w:lang w:val="af-ZA" w:eastAsia="ru-RU"/>
        </w:rPr>
      </w:pPr>
    </w:p>
    <w:p w14:paraId="4C93B0A2" w14:textId="77777777" w:rsidR="00F9369D" w:rsidRPr="009C7C39" w:rsidRDefault="00F9369D" w:rsidP="00F9369D">
      <w:pPr>
        <w:spacing w:after="0" w:line="240" w:lineRule="auto"/>
        <w:jc w:val="center"/>
        <w:rPr>
          <w:rFonts w:ascii="Sylfaen" w:eastAsia="Times New Roman" w:hAnsi="Sylfaen" w:cs="Sylfaen"/>
          <w:b/>
          <w:sz w:val="20"/>
          <w:szCs w:val="20"/>
          <w:lang w:val="af-ZA" w:eastAsia="ru-RU"/>
        </w:rPr>
      </w:pPr>
      <w:r w:rsidRPr="009C7C39">
        <w:rPr>
          <w:rFonts w:ascii="Sylfaen" w:eastAsia="Times New Roman" w:hAnsi="Sylfaen" w:cs="Sylfaen"/>
          <w:b/>
          <w:sz w:val="20"/>
          <w:szCs w:val="20"/>
          <w:lang w:val="af-ZA" w:eastAsia="ru-RU"/>
        </w:rPr>
        <w:t>ՀԱՅՏԱՐԱՐՈՒԹՅՈՒՆ</w:t>
      </w:r>
    </w:p>
    <w:p w14:paraId="73DBC160" w14:textId="6E4C4F13" w:rsidR="00F9369D" w:rsidRPr="004B0258" w:rsidRDefault="00F9369D" w:rsidP="004B0258">
      <w:pPr>
        <w:spacing w:after="240" w:line="360" w:lineRule="auto"/>
        <w:jc w:val="center"/>
        <w:rPr>
          <w:rFonts w:ascii="Sylfaen" w:eastAsia="Times New Roman" w:hAnsi="Sylfaen" w:cs="Sylfaen"/>
          <w:b/>
          <w:sz w:val="20"/>
          <w:szCs w:val="20"/>
          <w:lang w:val="af-ZA" w:eastAsia="ru-RU"/>
        </w:rPr>
      </w:pPr>
      <w:r w:rsidRPr="009C7C39">
        <w:rPr>
          <w:rFonts w:ascii="Sylfaen" w:eastAsia="Times New Roman" w:hAnsi="Sylfaen" w:cs="Sylfaen"/>
          <w:b/>
          <w:sz w:val="20"/>
          <w:szCs w:val="20"/>
          <w:lang w:val="af-ZA" w:eastAsia="ru-RU"/>
        </w:rPr>
        <w:t>կնքված պայմանագրի մասին</w:t>
      </w:r>
    </w:p>
    <w:p w14:paraId="35EAD166" w14:textId="0EF36889" w:rsidR="00F9369D" w:rsidRPr="009C7C39" w:rsidRDefault="00F9369D" w:rsidP="004B0258">
      <w:pPr>
        <w:ind w:left="-142" w:firstLine="142"/>
        <w:jc w:val="both"/>
        <w:rPr>
          <w:rFonts w:ascii="Sylfaen" w:eastAsia="Times New Roman" w:hAnsi="Sylfaen" w:cs="Sylfaen"/>
          <w:sz w:val="20"/>
          <w:szCs w:val="20"/>
          <w:lang w:val="af-ZA" w:eastAsia="ru-RU"/>
        </w:rPr>
      </w:pPr>
      <w:r w:rsidRPr="009C7C39">
        <w:rPr>
          <w:rFonts w:ascii="Sylfaen" w:eastAsia="Times New Roman" w:hAnsi="Sylfaen" w:cs="Sylfaen"/>
          <w:sz w:val="20"/>
          <w:szCs w:val="20"/>
          <w:u w:val="single"/>
          <w:lang w:val="af-ZA" w:eastAsia="ru-RU"/>
        </w:rPr>
        <w:tab/>
      </w:r>
      <w:r w:rsidR="00A547B9" w:rsidRPr="009C7C39">
        <w:rPr>
          <w:rFonts w:ascii="Sylfaen" w:eastAsia="Times New Roman" w:hAnsi="Sylfaen" w:cs="Sylfaen"/>
          <w:sz w:val="20"/>
          <w:szCs w:val="20"/>
          <w:u w:val="single"/>
          <w:lang w:val="hy-AM" w:eastAsia="ru-RU"/>
        </w:rPr>
        <w:t xml:space="preserve">ՀՀ ԱՆ «Դատաբժշկական Գիտագործնական </w:t>
      </w:r>
      <w:r w:rsidR="00A547B9" w:rsidRPr="007B7E37">
        <w:rPr>
          <w:rFonts w:ascii="Sylfaen" w:eastAsia="Times New Roman" w:hAnsi="Sylfaen" w:cs="Sylfaen"/>
          <w:sz w:val="20"/>
          <w:szCs w:val="20"/>
          <w:lang w:val="af-ZA" w:eastAsia="ru-RU"/>
        </w:rPr>
        <w:t>Կենտրոն» ՊՈԱԿ-ը</w:t>
      </w:r>
      <w:r w:rsidRPr="009C7C39">
        <w:rPr>
          <w:rFonts w:ascii="Sylfaen" w:eastAsia="Times New Roman" w:hAnsi="Sylfaen" w:cs="Sylfaen"/>
          <w:sz w:val="20"/>
          <w:szCs w:val="20"/>
          <w:lang w:val="af-ZA" w:eastAsia="ru-RU"/>
        </w:rPr>
        <w:t xml:space="preserve"> ստորև ներկայացնում է իր կարիքների համար </w:t>
      </w:r>
      <w:r w:rsidR="002F308F">
        <w:rPr>
          <w:rFonts w:ascii="Sylfaen" w:eastAsia="Times New Roman" w:hAnsi="Sylfaen" w:cs="Sylfaen"/>
          <w:sz w:val="20"/>
          <w:szCs w:val="20"/>
          <w:lang w:val="hy-AM" w:eastAsia="ru-RU"/>
        </w:rPr>
        <w:t>բժշկական նշանակության ապրանքների</w:t>
      </w:r>
      <w:r w:rsidR="004015A2">
        <w:rPr>
          <w:rFonts w:ascii="Sylfaen" w:eastAsia="Times New Roman" w:hAnsi="Sylfaen" w:cs="Sylfaen"/>
          <w:sz w:val="20"/>
          <w:szCs w:val="20"/>
          <w:lang w:val="hy-AM" w:eastAsia="ru-RU"/>
        </w:rPr>
        <w:t xml:space="preserve"> </w:t>
      </w:r>
      <w:r w:rsidRPr="009C7C39">
        <w:rPr>
          <w:rFonts w:ascii="Sylfaen" w:eastAsia="Times New Roman" w:hAnsi="Sylfaen" w:cs="Sylfaen"/>
          <w:sz w:val="20"/>
          <w:szCs w:val="20"/>
          <w:lang w:val="af-ZA" w:eastAsia="ru-RU"/>
        </w:rPr>
        <w:t xml:space="preserve">ձեռքբերման նպատակով կազմակերպված </w:t>
      </w:r>
      <w:r w:rsidR="00837381">
        <w:rPr>
          <w:rFonts w:ascii="Sylfaen" w:eastAsia="Times New Roman" w:hAnsi="Sylfaen" w:cs="Sylfaen"/>
          <w:sz w:val="20"/>
          <w:szCs w:val="20"/>
          <w:lang w:val="hy-AM" w:eastAsia="ru-RU"/>
        </w:rPr>
        <w:t>ԳՀԱՊՁԲ-15/</w:t>
      </w:r>
      <w:r w:rsidR="004015A2">
        <w:rPr>
          <w:rFonts w:ascii="Sylfaen" w:eastAsia="Times New Roman" w:hAnsi="Sylfaen" w:cs="Sylfaen"/>
          <w:sz w:val="20"/>
          <w:szCs w:val="20"/>
          <w:lang w:val="hy-AM" w:eastAsia="ru-RU"/>
        </w:rPr>
        <w:t>15</w:t>
      </w:r>
      <w:r w:rsidR="00837381">
        <w:rPr>
          <w:rFonts w:ascii="Sylfaen" w:eastAsia="Times New Roman" w:hAnsi="Sylfaen" w:cs="Sylfaen"/>
          <w:sz w:val="20"/>
          <w:szCs w:val="20"/>
          <w:lang w:val="hy-AM" w:eastAsia="ru-RU"/>
        </w:rPr>
        <w:t>-20</w:t>
      </w:r>
      <w:r w:rsidR="002F308F">
        <w:rPr>
          <w:rFonts w:ascii="Sylfaen" w:eastAsia="Times New Roman" w:hAnsi="Sylfaen" w:cs="Sylfaen"/>
          <w:sz w:val="20"/>
          <w:szCs w:val="20"/>
          <w:lang w:val="hy-AM" w:eastAsia="ru-RU"/>
        </w:rPr>
        <w:t>2</w:t>
      </w:r>
      <w:r w:rsidR="000F233C" w:rsidRPr="000F233C">
        <w:rPr>
          <w:rFonts w:ascii="Sylfaen" w:eastAsia="Times New Roman" w:hAnsi="Sylfaen" w:cs="Sylfaen"/>
          <w:sz w:val="20"/>
          <w:szCs w:val="20"/>
          <w:lang w:val="af-ZA" w:eastAsia="ru-RU"/>
        </w:rPr>
        <w:t>1</w:t>
      </w:r>
      <w:r w:rsidR="00837381">
        <w:rPr>
          <w:rFonts w:ascii="Sylfaen" w:eastAsia="Times New Roman" w:hAnsi="Sylfaen" w:cs="Sylfaen"/>
          <w:sz w:val="20"/>
          <w:szCs w:val="20"/>
          <w:lang w:val="hy-AM" w:eastAsia="ru-RU"/>
        </w:rPr>
        <w:t>-</w:t>
      </w:r>
      <w:r w:rsidR="002F308F">
        <w:rPr>
          <w:rFonts w:ascii="Sylfaen" w:eastAsia="Times New Roman" w:hAnsi="Sylfaen" w:cs="Sylfaen"/>
          <w:sz w:val="20"/>
          <w:szCs w:val="20"/>
          <w:lang w:val="hy-AM" w:eastAsia="ru-RU"/>
        </w:rPr>
        <w:t>1</w:t>
      </w:r>
      <w:r w:rsidR="007B7E37" w:rsidRPr="007B7E37">
        <w:rPr>
          <w:rFonts w:ascii="Sylfaen" w:eastAsia="Times New Roman" w:hAnsi="Sylfaen" w:cs="Sylfaen"/>
          <w:sz w:val="20"/>
          <w:szCs w:val="20"/>
          <w:lang w:val="af-ZA" w:eastAsia="ru-RU"/>
        </w:rPr>
        <w:t>-ԴԲԳԳԿ</w:t>
      </w:r>
      <w:r w:rsidR="007B7E37">
        <w:rPr>
          <w:rFonts w:ascii="Sylfaen" w:eastAsia="Times New Roman" w:hAnsi="Sylfaen" w:cs="Sylfaen"/>
          <w:sz w:val="20"/>
          <w:szCs w:val="20"/>
          <w:lang w:val="hy-AM" w:eastAsia="ru-RU"/>
        </w:rPr>
        <w:t xml:space="preserve"> </w:t>
      </w:r>
      <w:r w:rsidRPr="009C7C39">
        <w:rPr>
          <w:rFonts w:ascii="Sylfaen" w:eastAsia="Times New Roman" w:hAnsi="Sylfaen" w:cs="Sylfaen"/>
          <w:sz w:val="20"/>
          <w:szCs w:val="20"/>
          <w:lang w:val="af-ZA" w:eastAsia="ru-RU"/>
        </w:rPr>
        <w:t>ծածկագրով գնման ընթացակարգի</w:t>
      </w:r>
      <w:r w:rsidR="009C7C39">
        <w:rPr>
          <w:rFonts w:ascii="Sylfaen" w:eastAsia="Times New Roman" w:hAnsi="Sylfaen" w:cs="Sylfaen"/>
          <w:sz w:val="20"/>
          <w:szCs w:val="20"/>
          <w:lang w:val="af-ZA" w:eastAsia="ru-RU"/>
        </w:rPr>
        <w:t xml:space="preserve"> </w:t>
      </w:r>
      <w:r w:rsidRPr="009C7C39">
        <w:rPr>
          <w:rFonts w:ascii="Sylfaen" w:eastAsia="Times New Roman" w:hAnsi="Sylfaen" w:cs="Sylfaen"/>
          <w:sz w:val="20"/>
          <w:szCs w:val="20"/>
          <w:lang w:val="af-ZA" w:eastAsia="ru-RU"/>
        </w:rPr>
        <w:t>արդյունքում 20</w:t>
      </w:r>
      <w:r w:rsidR="002F308F">
        <w:rPr>
          <w:rFonts w:ascii="Sylfaen" w:eastAsia="Times New Roman" w:hAnsi="Sylfaen" w:cs="Sylfaen"/>
          <w:sz w:val="20"/>
          <w:szCs w:val="20"/>
          <w:lang w:val="hy-AM" w:eastAsia="ru-RU"/>
        </w:rPr>
        <w:t>2</w:t>
      </w:r>
      <w:r w:rsidR="000F233C" w:rsidRPr="000F233C">
        <w:rPr>
          <w:rFonts w:ascii="Sylfaen" w:eastAsia="Times New Roman" w:hAnsi="Sylfaen" w:cs="Sylfaen"/>
          <w:sz w:val="20"/>
          <w:szCs w:val="20"/>
          <w:lang w:val="af-ZA" w:eastAsia="ru-RU"/>
        </w:rPr>
        <w:t>1</w:t>
      </w:r>
      <w:r w:rsidR="00A547B9" w:rsidRPr="007B7E37">
        <w:rPr>
          <w:rFonts w:ascii="Sylfaen" w:eastAsia="Times New Roman" w:hAnsi="Sylfaen" w:cs="Sylfaen"/>
          <w:sz w:val="20"/>
          <w:szCs w:val="20"/>
          <w:lang w:val="af-ZA" w:eastAsia="ru-RU"/>
        </w:rPr>
        <w:t xml:space="preserve"> </w:t>
      </w:r>
      <w:r w:rsidRPr="009C7C39">
        <w:rPr>
          <w:rFonts w:ascii="Sylfaen" w:eastAsia="Times New Roman" w:hAnsi="Sylfaen" w:cs="Sylfaen"/>
          <w:sz w:val="20"/>
          <w:szCs w:val="20"/>
          <w:lang w:val="af-ZA" w:eastAsia="ru-RU"/>
        </w:rPr>
        <w:t>թվականի</w:t>
      </w:r>
      <w:r w:rsidR="009C7C39">
        <w:rPr>
          <w:rFonts w:ascii="Sylfaen" w:eastAsia="Times New Roman" w:hAnsi="Sylfaen" w:cs="Sylfaen"/>
          <w:sz w:val="20"/>
          <w:szCs w:val="20"/>
          <w:lang w:val="af-ZA" w:eastAsia="ru-RU"/>
        </w:rPr>
        <w:t xml:space="preserve"> </w:t>
      </w:r>
      <w:r w:rsidR="000F233C">
        <w:rPr>
          <w:rFonts w:ascii="Sylfaen" w:eastAsia="Times New Roman" w:hAnsi="Sylfaen" w:cs="Sylfaen"/>
          <w:sz w:val="20"/>
          <w:szCs w:val="20"/>
          <w:lang w:val="hy-AM" w:eastAsia="ru-RU"/>
        </w:rPr>
        <w:t>մայիսի</w:t>
      </w:r>
      <w:r w:rsidR="004015A2">
        <w:rPr>
          <w:rFonts w:ascii="Sylfaen" w:eastAsia="Times New Roman" w:hAnsi="Sylfaen" w:cs="Sylfaen"/>
          <w:sz w:val="20"/>
          <w:szCs w:val="20"/>
          <w:lang w:val="hy-AM" w:eastAsia="ru-RU"/>
        </w:rPr>
        <w:t xml:space="preserve"> </w:t>
      </w:r>
      <w:r w:rsidR="00015646" w:rsidRPr="00015646">
        <w:rPr>
          <w:rFonts w:ascii="Sylfaen" w:eastAsia="Times New Roman" w:hAnsi="Sylfaen" w:cs="Sylfaen"/>
          <w:sz w:val="20"/>
          <w:szCs w:val="20"/>
          <w:lang w:val="af-ZA" w:eastAsia="ru-RU"/>
        </w:rPr>
        <w:t>25</w:t>
      </w:r>
      <w:r w:rsidRPr="009C7C39">
        <w:rPr>
          <w:rFonts w:ascii="Sylfaen" w:eastAsia="Times New Roman" w:hAnsi="Sylfaen" w:cs="Sylfaen"/>
          <w:sz w:val="20"/>
          <w:szCs w:val="20"/>
          <w:lang w:val="af-ZA" w:eastAsia="ru-RU"/>
        </w:rPr>
        <w:t>-ին</w:t>
      </w:r>
      <w:r w:rsidR="000F233C">
        <w:rPr>
          <w:rFonts w:ascii="Sylfaen" w:eastAsia="Times New Roman" w:hAnsi="Sylfaen" w:cs="Sylfaen"/>
          <w:sz w:val="20"/>
          <w:szCs w:val="20"/>
          <w:lang w:val="hy-AM" w:eastAsia="ru-RU"/>
        </w:rPr>
        <w:t xml:space="preserve"> </w:t>
      </w:r>
      <w:r w:rsidRPr="0072100A">
        <w:rPr>
          <w:rFonts w:ascii="Sylfaen" w:eastAsia="Times New Roman" w:hAnsi="Sylfaen" w:cs="Sylfaen"/>
          <w:sz w:val="20"/>
          <w:szCs w:val="20"/>
          <w:lang w:val="af-ZA" w:eastAsia="ru-RU"/>
        </w:rPr>
        <w:t>կնքված պայմանագր</w:t>
      </w:r>
      <w:r w:rsidR="00837381" w:rsidRPr="0072100A">
        <w:rPr>
          <w:rFonts w:ascii="Sylfaen" w:eastAsia="Times New Roman" w:hAnsi="Sylfaen" w:cs="Sylfaen"/>
          <w:sz w:val="20"/>
          <w:szCs w:val="20"/>
          <w:lang w:val="af-ZA" w:eastAsia="ru-RU"/>
        </w:rPr>
        <w:t>երի</w:t>
      </w:r>
      <w:r w:rsidRPr="0072100A">
        <w:rPr>
          <w:rFonts w:ascii="Sylfaen" w:eastAsia="Times New Roman" w:hAnsi="Sylfaen" w:cs="Sylfaen"/>
          <w:sz w:val="20"/>
          <w:szCs w:val="20"/>
          <w:lang w:val="af-ZA" w:eastAsia="ru-RU"/>
        </w:rPr>
        <w:t xml:space="preserve"> մասին տեղեկատվությունը`</w:t>
      </w:r>
    </w:p>
    <w:tbl>
      <w:tblPr>
        <w:tblW w:w="1098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8"/>
        <w:gridCol w:w="172"/>
        <w:gridCol w:w="315"/>
        <w:gridCol w:w="90"/>
        <w:gridCol w:w="824"/>
        <w:gridCol w:w="20"/>
        <w:gridCol w:w="148"/>
        <w:gridCol w:w="27"/>
        <w:gridCol w:w="144"/>
        <w:gridCol w:w="553"/>
        <w:gridCol w:w="12"/>
        <w:gridCol w:w="180"/>
        <w:gridCol w:w="634"/>
        <w:gridCol w:w="161"/>
        <w:gridCol w:w="49"/>
        <w:gridCol w:w="376"/>
        <w:gridCol w:w="43"/>
        <w:gridCol w:w="182"/>
        <w:gridCol w:w="10"/>
        <w:gridCol w:w="102"/>
        <w:gridCol w:w="761"/>
        <w:gridCol w:w="36"/>
        <w:gridCol w:w="361"/>
        <w:gridCol w:w="16"/>
        <w:gridCol w:w="342"/>
        <w:gridCol w:w="104"/>
        <w:gridCol w:w="277"/>
        <w:gridCol w:w="187"/>
        <w:gridCol w:w="152"/>
        <w:gridCol w:w="265"/>
        <w:gridCol w:w="199"/>
        <w:gridCol w:w="270"/>
        <w:gridCol w:w="39"/>
        <w:gridCol w:w="311"/>
        <w:gridCol w:w="386"/>
        <w:gridCol w:w="142"/>
        <w:gridCol w:w="31"/>
        <w:gridCol w:w="186"/>
        <w:gridCol w:w="35"/>
        <w:gridCol w:w="210"/>
        <w:gridCol w:w="117"/>
        <w:gridCol w:w="613"/>
        <w:gridCol w:w="141"/>
        <w:gridCol w:w="146"/>
        <w:gridCol w:w="793"/>
      </w:tblGrid>
      <w:tr w:rsidR="00F9369D" w:rsidRPr="00E54DC5" w14:paraId="6587C168" w14:textId="77777777" w:rsidTr="00E54DC5">
        <w:trPr>
          <w:trHeight w:val="146"/>
        </w:trPr>
        <w:tc>
          <w:tcPr>
            <w:tcW w:w="990" w:type="dxa"/>
            <w:gridSpan w:val="2"/>
            <w:shd w:val="clear" w:color="auto" w:fill="auto"/>
            <w:vAlign w:val="center"/>
          </w:tcPr>
          <w:p w14:paraId="0C700E06" w14:textId="77777777" w:rsidR="00F9369D" w:rsidRPr="00E54DC5" w:rsidRDefault="00F9369D" w:rsidP="00F9369D">
            <w:pPr>
              <w:widowControl w:val="0"/>
              <w:spacing w:after="0" w:line="240" w:lineRule="auto"/>
              <w:jc w:val="center"/>
              <w:rPr>
                <w:rFonts w:ascii="Sylfaen" w:eastAsia="Times New Roman" w:hAnsi="Sylfaen" w:cs="Sylfaen"/>
                <w:b/>
                <w:sz w:val="14"/>
                <w:szCs w:val="14"/>
                <w:lang w:val="af-ZA" w:eastAsia="ru-RU"/>
              </w:rPr>
            </w:pPr>
          </w:p>
        </w:tc>
        <w:tc>
          <w:tcPr>
            <w:tcW w:w="9990" w:type="dxa"/>
            <w:gridSpan w:val="43"/>
            <w:shd w:val="clear" w:color="auto" w:fill="auto"/>
            <w:vAlign w:val="center"/>
          </w:tcPr>
          <w:p w14:paraId="41D6B919" w14:textId="77777777" w:rsidR="00F9369D" w:rsidRPr="00E54DC5" w:rsidRDefault="00F9369D" w:rsidP="00F9369D">
            <w:pPr>
              <w:widowControl w:val="0"/>
              <w:spacing w:after="0" w:line="240" w:lineRule="auto"/>
              <w:jc w:val="center"/>
              <w:rPr>
                <w:rFonts w:ascii="Sylfaen" w:eastAsia="Times New Roman" w:hAnsi="Sylfaen" w:cs="Sylfaen"/>
                <w:b/>
                <w:sz w:val="14"/>
                <w:szCs w:val="14"/>
                <w:lang w:val="af-ZA" w:eastAsia="ru-RU"/>
              </w:rPr>
            </w:pPr>
            <w:r w:rsidRPr="00E54DC5">
              <w:rPr>
                <w:rFonts w:ascii="Sylfaen" w:eastAsia="Times New Roman" w:hAnsi="Sylfaen" w:cs="Times New Roman"/>
                <w:b/>
                <w:bCs/>
                <w:sz w:val="14"/>
                <w:szCs w:val="14"/>
                <w:lang w:eastAsia="ru-RU"/>
              </w:rPr>
              <w:t>Գ</w:t>
            </w:r>
            <w:r w:rsidRPr="00E54DC5">
              <w:rPr>
                <w:rFonts w:ascii="Sylfaen" w:eastAsia="Times New Roman" w:hAnsi="Sylfaen" w:cs="Times New Roman"/>
                <w:b/>
                <w:bCs/>
                <w:sz w:val="14"/>
                <w:szCs w:val="14"/>
                <w:lang w:val="hy-AM" w:eastAsia="ru-RU"/>
              </w:rPr>
              <w:t xml:space="preserve">նման </w:t>
            </w:r>
            <w:r w:rsidRPr="00E54DC5">
              <w:rPr>
                <w:rFonts w:ascii="Sylfaen" w:eastAsia="Times New Roman" w:hAnsi="Sylfaen" w:cs="Times New Roman"/>
                <w:b/>
                <w:bCs/>
                <w:sz w:val="14"/>
                <w:szCs w:val="14"/>
                <w:lang w:eastAsia="ru-RU"/>
              </w:rPr>
              <w:t>առարկայի</w:t>
            </w:r>
          </w:p>
        </w:tc>
      </w:tr>
      <w:tr w:rsidR="00F9369D" w:rsidRPr="00E54DC5" w14:paraId="24A47D9C" w14:textId="77777777" w:rsidTr="00E54DC5">
        <w:trPr>
          <w:trHeight w:val="110"/>
        </w:trPr>
        <w:tc>
          <w:tcPr>
            <w:tcW w:w="990" w:type="dxa"/>
            <w:gridSpan w:val="2"/>
            <w:vMerge w:val="restart"/>
            <w:shd w:val="clear" w:color="auto" w:fill="auto"/>
            <w:vAlign w:val="center"/>
          </w:tcPr>
          <w:p w14:paraId="24139E01" w14:textId="77777777" w:rsidR="00F9369D" w:rsidRPr="00E54DC5" w:rsidRDefault="00F9369D" w:rsidP="00F9369D">
            <w:pPr>
              <w:tabs>
                <w:tab w:val="left" w:pos="1248"/>
              </w:tabs>
              <w:spacing w:after="0" w:line="240" w:lineRule="auto"/>
              <w:jc w:val="center"/>
              <w:rPr>
                <w:rFonts w:ascii="Sylfaen" w:eastAsia="Times New Roman" w:hAnsi="Sylfaen" w:cs="Times New Roman"/>
                <w:b/>
                <w:bCs/>
                <w:sz w:val="14"/>
                <w:szCs w:val="14"/>
                <w:lang w:eastAsia="ru-RU"/>
              </w:rPr>
            </w:pPr>
            <w:r w:rsidRPr="00E54DC5">
              <w:rPr>
                <w:rFonts w:ascii="Sylfaen" w:eastAsia="Times New Roman" w:hAnsi="Sylfaen" w:cs="Times New Roman"/>
                <w:b/>
                <w:bCs/>
                <w:sz w:val="14"/>
                <w:szCs w:val="14"/>
                <w:lang w:eastAsia="ru-RU"/>
              </w:rPr>
              <w:t>չափա-բաժնիհամարը</w:t>
            </w:r>
          </w:p>
        </w:tc>
        <w:tc>
          <w:tcPr>
            <w:tcW w:w="1424" w:type="dxa"/>
            <w:gridSpan w:val="6"/>
            <w:vMerge w:val="restart"/>
            <w:shd w:val="clear" w:color="auto" w:fill="auto"/>
            <w:vAlign w:val="center"/>
          </w:tcPr>
          <w:p w14:paraId="1FA1636F"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անվանումը</w:t>
            </w:r>
          </w:p>
        </w:tc>
        <w:tc>
          <w:tcPr>
            <w:tcW w:w="697" w:type="dxa"/>
            <w:gridSpan w:val="2"/>
            <w:vMerge w:val="restart"/>
            <w:shd w:val="clear" w:color="auto" w:fill="auto"/>
            <w:vAlign w:val="center"/>
          </w:tcPr>
          <w:p w14:paraId="0D704F5A"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չափ-մանմիա-վորը</w:t>
            </w:r>
          </w:p>
        </w:tc>
        <w:tc>
          <w:tcPr>
            <w:tcW w:w="1637" w:type="dxa"/>
            <w:gridSpan w:val="8"/>
            <w:shd w:val="clear" w:color="auto" w:fill="auto"/>
            <w:vAlign w:val="center"/>
          </w:tcPr>
          <w:p w14:paraId="28A0E1C0"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քանակը</w:t>
            </w:r>
            <w:r w:rsidRPr="00E54DC5">
              <w:rPr>
                <w:rFonts w:ascii="Sylfaen" w:eastAsia="Times New Roman" w:hAnsi="Sylfaen" w:cs="Sylfaen"/>
                <w:b/>
                <w:sz w:val="14"/>
                <w:szCs w:val="14"/>
                <w:vertAlign w:val="superscript"/>
                <w:lang w:eastAsia="ru-RU"/>
              </w:rPr>
              <w:footnoteReference w:id="1"/>
            </w:r>
          </w:p>
        </w:tc>
        <w:tc>
          <w:tcPr>
            <w:tcW w:w="2613" w:type="dxa"/>
            <w:gridSpan w:val="12"/>
            <w:shd w:val="clear" w:color="auto" w:fill="auto"/>
            <w:vAlign w:val="center"/>
          </w:tcPr>
          <w:p w14:paraId="3F01431D"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նախահաշվայինգինը</w:t>
            </w:r>
          </w:p>
        </w:tc>
        <w:tc>
          <w:tcPr>
            <w:tcW w:w="1809" w:type="dxa"/>
            <w:gridSpan w:val="10"/>
            <w:vMerge w:val="restart"/>
            <w:shd w:val="clear" w:color="auto" w:fill="auto"/>
            <w:vAlign w:val="center"/>
          </w:tcPr>
          <w:p w14:paraId="2E788A80" w14:textId="77777777" w:rsidR="00F9369D" w:rsidRPr="00E54DC5" w:rsidRDefault="00F9369D" w:rsidP="00F9369D">
            <w:pPr>
              <w:tabs>
                <w:tab w:val="left" w:pos="1248"/>
              </w:tabs>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համառոտնկարագրությունը (տեխնիկականբնութագիր)</w:t>
            </w:r>
          </w:p>
        </w:tc>
        <w:tc>
          <w:tcPr>
            <w:tcW w:w="1810" w:type="dxa"/>
            <w:gridSpan w:val="5"/>
            <w:vMerge w:val="restart"/>
            <w:shd w:val="clear" w:color="auto" w:fill="auto"/>
            <w:vAlign w:val="center"/>
          </w:tcPr>
          <w:p w14:paraId="6166179B" w14:textId="77777777" w:rsidR="00F9369D" w:rsidRPr="00E54DC5" w:rsidRDefault="00F9369D" w:rsidP="00F9369D">
            <w:pPr>
              <w:tabs>
                <w:tab w:val="left" w:pos="1248"/>
              </w:tabs>
              <w:spacing w:after="0" w:line="240" w:lineRule="auto"/>
              <w:jc w:val="center"/>
              <w:rPr>
                <w:rFonts w:ascii="Sylfaen" w:eastAsia="Times New Roman" w:hAnsi="Sylfaen" w:cs="Times New Roman"/>
                <w:b/>
                <w:bCs/>
                <w:sz w:val="14"/>
                <w:szCs w:val="14"/>
                <w:lang w:eastAsia="ru-RU"/>
              </w:rPr>
            </w:pPr>
            <w:r w:rsidRPr="00E54DC5">
              <w:rPr>
                <w:rFonts w:ascii="Sylfaen" w:eastAsia="Times New Roman" w:hAnsi="Sylfaen" w:cs="Times New Roman"/>
                <w:b/>
                <w:bCs/>
                <w:sz w:val="14"/>
                <w:szCs w:val="14"/>
                <w:lang w:eastAsia="ru-RU"/>
              </w:rPr>
              <w:t>պայմանագրովնախատեսված</w:t>
            </w:r>
            <w:r w:rsidRPr="00E54DC5">
              <w:rPr>
                <w:rFonts w:ascii="Sylfaen" w:eastAsia="Times New Roman" w:hAnsi="Sylfaen" w:cs="Sylfaen"/>
                <w:b/>
                <w:sz w:val="14"/>
                <w:szCs w:val="14"/>
                <w:lang w:eastAsia="ru-RU"/>
              </w:rPr>
              <w:t>համառոտնկարագրությունը (տեխնիկականբնութագիր)</w:t>
            </w:r>
          </w:p>
        </w:tc>
      </w:tr>
      <w:tr w:rsidR="00F9369D" w:rsidRPr="00E54DC5" w14:paraId="563E51FC" w14:textId="77777777" w:rsidTr="00E54DC5">
        <w:trPr>
          <w:trHeight w:val="175"/>
        </w:trPr>
        <w:tc>
          <w:tcPr>
            <w:tcW w:w="990" w:type="dxa"/>
            <w:gridSpan w:val="2"/>
            <w:vMerge/>
            <w:shd w:val="clear" w:color="auto" w:fill="auto"/>
            <w:vAlign w:val="center"/>
          </w:tcPr>
          <w:p w14:paraId="55739D84" w14:textId="77777777" w:rsidR="00F9369D" w:rsidRPr="00E54DC5" w:rsidRDefault="00F9369D" w:rsidP="00F9369D">
            <w:pPr>
              <w:tabs>
                <w:tab w:val="left" w:pos="1248"/>
              </w:tabs>
              <w:spacing w:after="0" w:line="240" w:lineRule="auto"/>
              <w:jc w:val="center"/>
              <w:rPr>
                <w:rFonts w:ascii="Sylfaen" w:eastAsia="Times New Roman" w:hAnsi="Sylfaen" w:cs="Times New Roman"/>
                <w:b/>
                <w:bCs/>
                <w:sz w:val="14"/>
                <w:szCs w:val="14"/>
                <w:lang w:eastAsia="ru-RU"/>
              </w:rPr>
            </w:pPr>
          </w:p>
        </w:tc>
        <w:tc>
          <w:tcPr>
            <w:tcW w:w="1424" w:type="dxa"/>
            <w:gridSpan w:val="6"/>
            <w:vMerge/>
            <w:shd w:val="clear" w:color="auto" w:fill="auto"/>
            <w:vAlign w:val="center"/>
          </w:tcPr>
          <w:p w14:paraId="4F6EB49B"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
        </w:tc>
        <w:tc>
          <w:tcPr>
            <w:tcW w:w="697" w:type="dxa"/>
            <w:gridSpan w:val="2"/>
            <w:vMerge/>
            <w:shd w:val="clear" w:color="auto" w:fill="auto"/>
            <w:vAlign w:val="center"/>
          </w:tcPr>
          <w:p w14:paraId="65138E79"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
        </w:tc>
        <w:tc>
          <w:tcPr>
            <w:tcW w:w="826" w:type="dxa"/>
            <w:gridSpan w:val="3"/>
            <w:vMerge w:val="restart"/>
            <w:shd w:val="clear" w:color="auto" w:fill="auto"/>
            <w:vAlign w:val="center"/>
          </w:tcPr>
          <w:p w14:paraId="3A4DB4F0"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առկաֆինանսականմիջոցներով</w:t>
            </w:r>
            <w:r w:rsidRPr="00E54DC5">
              <w:rPr>
                <w:rFonts w:ascii="Sylfaen" w:eastAsia="Times New Roman" w:hAnsi="Sylfaen" w:cs="Times New Roman"/>
                <w:b/>
                <w:sz w:val="14"/>
                <w:szCs w:val="14"/>
                <w:vertAlign w:val="superscript"/>
                <w:lang w:eastAsia="ru-RU"/>
              </w:rPr>
              <w:footnoteReference w:id="2"/>
            </w:r>
          </w:p>
        </w:tc>
        <w:tc>
          <w:tcPr>
            <w:tcW w:w="811" w:type="dxa"/>
            <w:gridSpan w:val="5"/>
            <w:vMerge w:val="restart"/>
            <w:shd w:val="clear" w:color="auto" w:fill="auto"/>
            <w:vAlign w:val="center"/>
          </w:tcPr>
          <w:p w14:paraId="52233420" w14:textId="77777777" w:rsidR="00F9369D" w:rsidRPr="00E54DC5" w:rsidRDefault="00F9369D" w:rsidP="00F9369D">
            <w:pPr>
              <w:widowControl w:val="0"/>
              <w:spacing w:after="0" w:line="240" w:lineRule="auto"/>
              <w:ind w:left="-107" w:right="-108"/>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ընդհանուր</w:t>
            </w:r>
          </w:p>
        </w:tc>
        <w:tc>
          <w:tcPr>
            <w:tcW w:w="2613" w:type="dxa"/>
            <w:gridSpan w:val="12"/>
            <w:shd w:val="clear" w:color="auto" w:fill="auto"/>
            <w:vAlign w:val="center"/>
          </w:tcPr>
          <w:p w14:paraId="2B93A0C5"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Times New Roman"/>
                <w:b/>
                <w:sz w:val="14"/>
                <w:szCs w:val="14"/>
                <w:lang w:eastAsia="ru-RU"/>
              </w:rPr>
              <w:t>/ՀՀ դրամ/</w:t>
            </w:r>
          </w:p>
        </w:tc>
        <w:tc>
          <w:tcPr>
            <w:tcW w:w="1809" w:type="dxa"/>
            <w:gridSpan w:val="10"/>
            <w:vMerge/>
            <w:shd w:val="clear" w:color="auto" w:fill="auto"/>
          </w:tcPr>
          <w:p w14:paraId="598B63AE" w14:textId="77777777" w:rsidR="00F9369D" w:rsidRPr="00E54DC5" w:rsidRDefault="00F9369D" w:rsidP="00F9369D">
            <w:pPr>
              <w:tabs>
                <w:tab w:val="left" w:pos="1248"/>
              </w:tabs>
              <w:spacing w:after="0" w:line="240" w:lineRule="auto"/>
              <w:jc w:val="center"/>
              <w:rPr>
                <w:rFonts w:ascii="Sylfaen" w:eastAsia="Times New Roman" w:hAnsi="Sylfaen" w:cs="Sylfaen"/>
                <w:b/>
                <w:sz w:val="14"/>
                <w:szCs w:val="14"/>
                <w:lang w:eastAsia="ru-RU"/>
              </w:rPr>
            </w:pPr>
          </w:p>
        </w:tc>
        <w:tc>
          <w:tcPr>
            <w:tcW w:w="1810" w:type="dxa"/>
            <w:gridSpan w:val="5"/>
            <w:vMerge/>
            <w:shd w:val="clear" w:color="auto" w:fill="auto"/>
          </w:tcPr>
          <w:p w14:paraId="537BFA4E" w14:textId="77777777" w:rsidR="00F9369D" w:rsidRPr="00E54DC5" w:rsidRDefault="00F9369D" w:rsidP="00F9369D">
            <w:pPr>
              <w:tabs>
                <w:tab w:val="left" w:pos="1248"/>
              </w:tabs>
              <w:spacing w:after="0" w:line="240" w:lineRule="auto"/>
              <w:jc w:val="center"/>
              <w:rPr>
                <w:rFonts w:ascii="Sylfaen" w:eastAsia="Times New Roman" w:hAnsi="Sylfaen" w:cs="Sylfaen"/>
                <w:b/>
                <w:sz w:val="14"/>
                <w:szCs w:val="14"/>
                <w:lang w:eastAsia="ru-RU"/>
              </w:rPr>
            </w:pPr>
          </w:p>
        </w:tc>
      </w:tr>
      <w:tr w:rsidR="00F9369D" w:rsidRPr="00E54DC5" w14:paraId="0D683633" w14:textId="77777777" w:rsidTr="000F233C">
        <w:trPr>
          <w:trHeight w:val="275"/>
        </w:trPr>
        <w:tc>
          <w:tcPr>
            <w:tcW w:w="990" w:type="dxa"/>
            <w:gridSpan w:val="2"/>
            <w:vMerge/>
            <w:tcBorders>
              <w:bottom w:val="single" w:sz="8" w:space="0" w:color="auto"/>
            </w:tcBorders>
            <w:shd w:val="clear" w:color="auto" w:fill="auto"/>
            <w:vAlign w:val="center"/>
          </w:tcPr>
          <w:p w14:paraId="2FDC0D9C" w14:textId="77777777" w:rsidR="00F9369D" w:rsidRPr="00E54DC5" w:rsidRDefault="00F9369D" w:rsidP="00F9369D">
            <w:pPr>
              <w:tabs>
                <w:tab w:val="left" w:pos="1248"/>
              </w:tabs>
              <w:spacing w:after="0" w:line="240" w:lineRule="auto"/>
              <w:jc w:val="center"/>
              <w:rPr>
                <w:rFonts w:ascii="Sylfaen" w:eastAsia="Times New Roman" w:hAnsi="Sylfaen" w:cs="Times New Roman"/>
                <w:b/>
                <w:bCs/>
                <w:sz w:val="14"/>
                <w:szCs w:val="14"/>
                <w:lang w:eastAsia="ru-RU"/>
              </w:rPr>
            </w:pPr>
          </w:p>
        </w:tc>
        <w:tc>
          <w:tcPr>
            <w:tcW w:w="1424" w:type="dxa"/>
            <w:gridSpan w:val="6"/>
            <w:vMerge/>
            <w:tcBorders>
              <w:bottom w:val="single" w:sz="8" w:space="0" w:color="auto"/>
            </w:tcBorders>
            <w:shd w:val="clear" w:color="auto" w:fill="auto"/>
            <w:vAlign w:val="center"/>
          </w:tcPr>
          <w:p w14:paraId="2802E414"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
        </w:tc>
        <w:tc>
          <w:tcPr>
            <w:tcW w:w="697" w:type="dxa"/>
            <w:gridSpan w:val="2"/>
            <w:vMerge/>
            <w:tcBorders>
              <w:bottom w:val="single" w:sz="8" w:space="0" w:color="auto"/>
            </w:tcBorders>
            <w:shd w:val="clear" w:color="auto" w:fill="auto"/>
            <w:vAlign w:val="center"/>
          </w:tcPr>
          <w:p w14:paraId="11F494E8"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
        </w:tc>
        <w:tc>
          <w:tcPr>
            <w:tcW w:w="826" w:type="dxa"/>
            <w:gridSpan w:val="3"/>
            <w:vMerge/>
            <w:tcBorders>
              <w:bottom w:val="single" w:sz="8" w:space="0" w:color="auto"/>
            </w:tcBorders>
            <w:shd w:val="clear" w:color="auto" w:fill="auto"/>
            <w:vAlign w:val="center"/>
          </w:tcPr>
          <w:p w14:paraId="6F014040"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
        </w:tc>
        <w:tc>
          <w:tcPr>
            <w:tcW w:w="811" w:type="dxa"/>
            <w:gridSpan w:val="5"/>
            <w:vMerge/>
            <w:tcBorders>
              <w:bottom w:val="single" w:sz="8" w:space="0" w:color="auto"/>
            </w:tcBorders>
            <w:shd w:val="clear" w:color="auto" w:fill="auto"/>
            <w:vAlign w:val="center"/>
          </w:tcPr>
          <w:p w14:paraId="1E0ACB64"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p>
        </w:tc>
        <w:tc>
          <w:tcPr>
            <w:tcW w:w="1270" w:type="dxa"/>
            <w:gridSpan w:val="5"/>
            <w:tcBorders>
              <w:bottom w:val="single" w:sz="4" w:space="0" w:color="auto"/>
            </w:tcBorders>
            <w:shd w:val="clear" w:color="auto" w:fill="auto"/>
            <w:vAlign w:val="center"/>
          </w:tcPr>
          <w:p w14:paraId="1F2983C9"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առկաֆինանսականմիջոցներով</w:t>
            </w:r>
            <w:r w:rsidRPr="00E54DC5">
              <w:rPr>
                <w:rFonts w:ascii="Sylfaen" w:eastAsia="Times New Roman" w:hAnsi="Sylfaen" w:cs="Times New Roman"/>
                <w:b/>
                <w:sz w:val="14"/>
                <w:szCs w:val="14"/>
                <w:vertAlign w:val="superscript"/>
                <w:lang w:eastAsia="ru-RU"/>
              </w:rPr>
              <w:footnoteReference w:id="3"/>
            </w:r>
          </w:p>
        </w:tc>
        <w:tc>
          <w:tcPr>
            <w:tcW w:w="1343" w:type="dxa"/>
            <w:gridSpan w:val="7"/>
            <w:tcBorders>
              <w:bottom w:val="single" w:sz="4" w:space="0" w:color="auto"/>
            </w:tcBorders>
            <w:shd w:val="clear" w:color="auto" w:fill="auto"/>
            <w:vAlign w:val="center"/>
          </w:tcPr>
          <w:p w14:paraId="16B1824D" w14:textId="77777777" w:rsidR="00F9369D" w:rsidRPr="00E54DC5" w:rsidRDefault="00F9369D" w:rsidP="00F9369D">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ընդհանուր</w:t>
            </w:r>
          </w:p>
        </w:tc>
        <w:tc>
          <w:tcPr>
            <w:tcW w:w="1809" w:type="dxa"/>
            <w:gridSpan w:val="10"/>
            <w:vMerge/>
            <w:tcBorders>
              <w:bottom w:val="single" w:sz="8" w:space="0" w:color="auto"/>
            </w:tcBorders>
            <w:shd w:val="clear" w:color="auto" w:fill="auto"/>
          </w:tcPr>
          <w:p w14:paraId="32E07401" w14:textId="77777777" w:rsidR="00F9369D" w:rsidRPr="00E54DC5" w:rsidRDefault="00F9369D" w:rsidP="00F9369D">
            <w:pPr>
              <w:tabs>
                <w:tab w:val="left" w:pos="1248"/>
              </w:tabs>
              <w:spacing w:after="0" w:line="240" w:lineRule="auto"/>
              <w:jc w:val="center"/>
              <w:rPr>
                <w:rFonts w:ascii="Sylfaen" w:eastAsia="Times New Roman" w:hAnsi="Sylfaen" w:cs="Sylfaen"/>
                <w:b/>
                <w:sz w:val="14"/>
                <w:szCs w:val="14"/>
                <w:lang w:eastAsia="ru-RU"/>
              </w:rPr>
            </w:pPr>
          </w:p>
        </w:tc>
        <w:tc>
          <w:tcPr>
            <w:tcW w:w="1810" w:type="dxa"/>
            <w:gridSpan w:val="5"/>
            <w:vMerge/>
            <w:tcBorders>
              <w:bottom w:val="single" w:sz="8" w:space="0" w:color="auto"/>
            </w:tcBorders>
            <w:shd w:val="clear" w:color="auto" w:fill="auto"/>
          </w:tcPr>
          <w:p w14:paraId="67CF0E65" w14:textId="77777777" w:rsidR="00F9369D" w:rsidRPr="00E54DC5" w:rsidRDefault="00F9369D" w:rsidP="00F9369D">
            <w:pPr>
              <w:tabs>
                <w:tab w:val="left" w:pos="1248"/>
              </w:tabs>
              <w:spacing w:after="0" w:line="240" w:lineRule="auto"/>
              <w:jc w:val="center"/>
              <w:rPr>
                <w:rFonts w:ascii="Sylfaen" w:eastAsia="Times New Roman" w:hAnsi="Sylfaen" w:cs="Sylfaen"/>
                <w:b/>
                <w:sz w:val="14"/>
                <w:szCs w:val="14"/>
                <w:lang w:eastAsia="ru-RU"/>
              </w:rPr>
            </w:pPr>
          </w:p>
        </w:tc>
      </w:tr>
      <w:tr w:rsidR="003C5B44" w:rsidRPr="00015646" w14:paraId="0D332878"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71F3FF84" w14:textId="69674B1E" w:rsidR="003C5B44" w:rsidRPr="00801954" w:rsidRDefault="003C5B44" w:rsidP="003C5B44">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w:t>
            </w:r>
          </w:p>
        </w:tc>
        <w:tc>
          <w:tcPr>
            <w:tcW w:w="14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89E659D" w14:textId="4FD2EB21" w:rsidR="003C5B44" w:rsidRPr="000F233C" w:rsidRDefault="003C5B44" w:rsidP="003C5B44">
            <w:pPr>
              <w:tabs>
                <w:tab w:val="left" w:pos="1248"/>
              </w:tabs>
              <w:spacing w:after="0" w:line="240" w:lineRule="auto"/>
              <w:rPr>
                <w:rFonts w:ascii="Sylfaen" w:eastAsia="Times New Roman" w:hAnsi="Sylfaen" w:cs="Times New Roman"/>
                <w:b/>
                <w:sz w:val="16"/>
                <w:szCs w:val="16"/>
                <w:lang w:val="hy-AM" w:eastAsia="ru-RU"/>
              </w:rPr>
            </w:pPr>
            <w:proofErr w:type="gramStart"/>
            <w:r w:rsidRPr="000F233C">
              <w:rPr>
                <w:rFonts w:ascii="Sylfaen" w:hAnsi="Sylfaen" w:cs="Calibri"/>
                <w:color w:val="000000"/>
                <w:sz w:val="16"/>
                <w:szCs w:val="16"/>
              </w:rPr>
              <w:t>Աշտարակ  հեղուկային</w:t>
            </w:r>
            <w:proofErr w:type="gramEnd"/>
            <w:r w:rsidRPr="000F233C">
              <w:rPr>
                <w:rFonts w:ascii="Sylfaen" w:hAnsi="Sylfaen" w:cs="Calibri"/>
                <w:color w:val="000000"/>
                <w:sz w:val="16"/>
                <w:szCs w:val="16"/>
              </w:rPr>
              <w:t xml:space="preserve"> քրոմատոգրաֆների համար 2</w:t>
            </w:r>
          </w:p>
        </w:tc>
        <w:tc>
          <w:tcPr>
            <w:tcW w:w="69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FACF8D9" w14:textId="03C6A90E" w:rsidR="003C5B44" w:rsidRPr="000F233C" w:rsidRDefault="003C5B44" w:rsidP="003C5B44">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single" w:sz="4" w:space="0" w:color="auto"/>
              <w:left w:val="nil"/>
              <w:bottom w:val="single" w:sz="4" w:space="0" w:color="auto"/>
              <w:right w:val="single" w:sz="4" w:space="0" w:color="auto"/>
            </w:tcBorders>
            <w:shd w:val="clear" w:color="auto" w:fill="auto"/>
            <w:vAlign w:val="center"/>
          </w:tcPr>
          <w:p w14:paraId="19D37B3F" w14:textId="7750232C" w:rsidR="003C5B44" w:rsidRPr="000F233C" w:rsidRDefault="003C5B44" w:rsidP="003C5B44">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single" w:sz="4" w:space="0" w:color="auto"/>
              <w:left w:val="nil"/>
              <w:bottom w:val="single" w:sz="4" w:space="0" w:color="auto"/>
              <w:right w:val="single" w:sz="4" w:space="0" w:color="auto"/>
            </w:tcBorders>
            <w:shd w:val="clear" w:color="auto" w:fill="auto"/>
            <w:vAlign w:val="center"/>
          </w:tcPr>
          <w:p w14:paraId="612BCE44" w14:textId="3FD6331E" w:rsidR="003C5B44" w:rsidRPr="00801954" w:rsidRDefault="003C5B44" w:rsidP="003C5B44">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894F140" w14:textId="3EA0D11C" w:rsidR="003C5B44" w:rsidRPr="00801954" w:rsidRDefault="003C5B44" w:rsidP="003C5B44">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4F80954" w14:textId="4D7A1244" w:rsidR="003C5B44" w:rsidRPr="000F233C" w:rsidRDefault="003C5B44" w:rsidP="003C5B44">
            <w:pPr>
              <w:tabs>
                <w:tab w:val="left" w:pos="1248"/>
              </w:tabs>
              <w:spacing w:after="0" w:line="240" w:lineRule="auto"/>
              <w:jc w:val="center"/>
              <w:rPr>
                <w:rFonts w:ascii="Sylfaen" w:eastAsia="Times New Roman" w:hAnsi="Sylfaen" w:cs="Times New Roman"/>
                <w:sz w:val="16"/>
                <w:szCs w:val="16"/>
                <w:lang w:eastAsia="ru-RU"/>
              </w:rPr>
            </w:pPr>
            <w:r w:rsidRPr="000F233C">
              <w:rPr>
                <w:rFonts w:ascii="Sylfaen" w:hAnsi="Sylfaen" w:cs="Calibri"/>
                <w:color w:val="000000"/>
                <w:sz w:val="16"/>
                <w:szCs w:val="16"/>
              </w:rPr>
              <w:t>288000</w:t>
            </w:r>
          </w:p>
        </w:tc>
        <w:tc>
          <w:tcPr>
            <w:tcW w:w="1809"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2A8AB6A1" w14:textId="7EF1FA87" w:rsidR="003C5B44" w:rsidRPr="000F233C" w:rsidRDefault="003C5B44" w:rsidP="003C5B44">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Աշտարակ հեղուկային քրոմատոգրաֆների, 5 մկմ, 2x80 մմ, Separon SGX C 18 կամ համարժեք:</w:t>
            </w:r>
          </w:p>
        </w:tc>
        <w:tc>
          <w:tcPr>
            <w:tcW w:w="18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68D1389" w14:textId="6931092A" w:rsidR="003C5B44" w:rsidRPr="00275F6C" w:rsidRDefault="003C5B44" w:rsidP="003C5B44">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highlight w:val="yellow"/>
                <w:lang w:val="hy-AM"/>
              </w:rPr>
              <w:t>Separon, SGX C18, ООО Медикант.</w:t>
            </w:r>
            <w:r w:rsidRPr="00275F6C">
              <w:rPr>
                <w:rFonts w:ascii="Sylfaen" w:eastAsia="Times New Roman" w:hAnsi="Sylfaen" w:cs="Calibri"/>
                <w:color w:val="000000"/>
                <w:sz w:val="16"/>
                <w:szCs w:val="16"/>
                <w:lang w:val="hy-AM"/>
              </w:rPr>
              <w:t xml:space="preserve"> Աշտարակ հեղուկային քրոմատոգրաֆների, 5 մկմ, 2x80 մմ, Separon SGX C 18 կամ համարժեք:</w:t>
            </w:r>
          </w:p>
        </w:tc>
      </w:tr>
      <w:tr w:rsidR="003C5B44" w:rsidRPr="00015646" w14:paraId="32350419"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2AE7261" w14:textId="3AB9AB38" w:rsidR="003C5B44" w:rsidRPr="00801954" w:rsidRDefault="003C5B44" w:rsidP="003C5B44">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2</w:t>
            </w:r>
          </w:p>
        </w:tc>
        <w:tc>
          <w:tcPr>
            <w:tcW w:w="1424" w:type="dxa"/>
            <w:gridSpan w:val="6"/>
            <w:tcBorders>
              <w:top w:val="nil"/>
              <w:left w:val="single" w:sz="4" w:space="0" w:color="auto"/>
              <w:bottom w:val="nil"/>
              <w:right w:val="nil"/>
            </w:tcBorders>
            <w:shd w:val="clear" w:color="auto" w:fill="auto"/>
            <w:vAlign w:val="center"/>
          </w:tcPr>
          <w:p w14:paraId="4966B480" w14:textId="699342F4" w:rsidR="003C5B44" w:rsidRPr="000F233C" w:rsidRDefault="003C5B44" w:rsidP="003C5B44">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Միանգամյա սայրեր միկրոտոմի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427745C" w14:textId="58624BD0" w:rsidR="003C5B44" w:rsidRPr="000F233C" w:rsidRDefault="003C5B44" w:rsidP="003C5B44">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78A7A970" w14:textId="4E035C14" w:rsidR="003C5B44" w:rsidRPr="000F233C" w:rsidRDefault="003C5B44" w:rsidP="003C5B44">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400</w:t>
            </w:r>
          </w:p>
        </w:tc>
        <w:tc>
          <w:tcPr>
            <w:tcW w:w="811" w:type="dxa"/>
            <w:gridSpan w:val="5"/>
            <w:tcBorders>
              <w:top w:val="nil"/>
              <w:left w:val="nil"/>
              <w:bottom w:val="single" w:sz="4" w:space="0" w:color="auto"/>
              <w:right w:val="single" w:sz="4" w:space="0" w:color="auto"/>
            </w:tcBorders>
            <w:shd w:val="clear" w:color="auto" w:fill="auto"/>
            <w:vAlign w:val="center"/>
          </w:tcPr>
          <w:p w14:paraId="531C1A7C" w14:textId="1773D939" w:rsidR="003C5B44" w:rsidRPr="00801954" w:rsidRDefault="003C5B44" w:rsidP="003C5B44">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830D6FE" w14:textId="54156ACC" w:rsidR="003C5B44" w:rsidRPr="00801954" w:rsidRDefault="003C5B44" w:rsidP="003C5B44">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4B4C736" w14:textId="5F1B8ACD" w:rsidR="003C5B44" w:rsidRPr="000F233C" w:rsidRDefault="003C5B44" w:rsidP="003C5B44">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600000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64B1CB0" w14:textId="242517BD" w:rsidR="003C5B44" w:rsidRPr="000F233C" w:rsidRDefault="003C5B44" w:rsidP="003C5B44">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Չժանգոտվող մարտենսիտային մետաղից սայրեր 80մմ երկարությամբ R35 աստիճանի տակ, տուփի մեջ 50 հատ:</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2A985D03" w14:textId="084EB36A" w:rsidR="003C5B44" w:rsidRPr="00275F6C" w:rsidRDefault="002879D7" w:rsidP="003C5B44">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highlight w:val="yellow"/>
              </w:rPr>
              <w:t>Microtome Blade, S-35, Feather Safety Razor Co.</w:t>
            </w:r>
            <w:r w:rsidRPr="00275F6C">
              <w:rPr>
                <w:rFonts w:ascii="Sylfaen" w:eastAsia="Times New Roman" w:hAnsi="Sylfaen" w:cs="Calibri"/>
                <w:color w:val="000000"/>
                <w:sz w:val="16"/>
                <w:szCs w:val="16"/>
                <w:lang w:val="hy-AM"/>
              </w:rPr>
              <w:t xml:space="preserve"> </w:t>
            </w:r>
            <w:r w:rsidR="003C5B44" w:rsidRPr="00275F6C">
              <w:rPr>
                <w:rFonts w:ascii="Sylfaen" w:eastAsia="Times New Roman" w:hAnsi="Sylfaen" w:cs="Calibri"/>
                <w:color w:val="000000"/>
                <w:sz w:val="16"/>
                <w:szCs w:val="16"/>
                <w:lang w:val="hy-AM"/>
              </w:rPr>
              <w:t>Չժանգոտվող մարտենսիտային մետաղից սայրեր 80մմ երկարությամբ R35 աստիճանի տակ, տուփի մեջ 50 հատ:</w:t>
            </w:r>
          </w:p>
        </w:tc>
      </w:tr>
      <w:tr w:rsidR="000F233C" w:rsidRPr="00015646" w14:paraId="433F2CE6"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C5D3735" w14:textId="7FEA5DB4" w:rsidR="000F233C" w:rsidRPr="00801954" w:rsidRDefault="000F233C" w:rsidP="000F233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3</w:t>
            </w:r>
          </w:p>
        </w:tc>
        <w:tc>
          <w:tcPr>
            <w:tcW w:w="1424" w:type="dxa"/>
            <w:gridSpan w:val="6"/>
            <w:tcBorders>
              <w:top w:val="single" w:sz="4" w:space="0" w:color="auto"/>
              <w:left w:val="single" w:sz="4" w:space="0" w:color="auto"/>
              <w:bottom w:val="single" w:sz="4" w:space="0" w:color="auto"/>
              <w:right w:val="nil"/>
            </w:tcBorders>
            <w:shd w:val="clear" w:color="auto" w:fill="auto"/>
            <w:vAlign w:val="center"/>
          </w:tcPr>
          <w:p w14:paraId="2F1BC93E" w14:textId="517C6F0B"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Հյուսվածքների նմուշների մշակման ավտոմատ սարքավորման համար անհրաժեշտ ֆիլտրներ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80412F5" w14:textId="71F04C38"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2F582D20" w14:textId="2AA90232" w:rsidR="000F233C" w:rsidRPr="000F233C" w:rsidRDefault="000F233C" w:rsidP="000F233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64C80295" w14:textId="52611295" w:rsidR="000F233C" w:rsidRPr="00801954" w:rsidRDefault="000F233C" w:rsidP="000F233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81805CA" w14:textId="3E66A9FA" w:rsidR="000F233C" w:rsidRPr="00801954" w:rsidRDefault="000F233C" w:rsidP="000F233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CA2F34A" w14:textId="3EA8BAFB" w:rsidR="000F233C" w:rsidRPr="000F233C" w:rsidRDefault="000F233C" w:rsidP="000F233C">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240000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25C6714" w14:textId="3E0C6987"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Ակտիվ ածուխից ֆիլտր նախատեսված հյուսվածքների նմուշների մշակման Spin Tissue Processor STP120 ավտոմատ սարքավորման  համար:</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DEB3437" w14:textId="0FC3FFD2" w:rsidR="000F233C" w:rsidRPr="00275F6C" w:rsidRDefault="000F233C" w:rsidP="000F233C">
            <w:pPr>
              <w:tabs>
                <w:tab w:val="left" w:pos="1248"/>
              </w:tabs>
              <w:spacing w:after="0" w:line="240" w:lineRule="auto"/>
              <w:rPr>
                <w:rFonts w:ascii="Sylfaen" w:eastAsia="Times New Roman" w:hAnsi="Sylfaen" w:cs="Times New Roman"/>
                <w:b/>
                <w:sz w:val="16"/>
                <w:szCs w:val="16"/>
                <w:lang w:val="hy-AM" w:eastAsia="ru-RU"/>
              </w:rPr>
            </w:pPr>
          </w:p>
        </w:tc>
      </w:tr>
      <w:tr w:rsidR="000F233C" w:rsidRPr="00015646" w14:paraId="77EA154F"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9AA4466" w14:textId="5D19C4D7" w:rsidR="000F233C" w:rsidRPr="00801954" w:rsidRDefault="000F233C" w:rsidP="000F233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4</w:t>
            </w:r>
          </w:p>
        </w:tc>
        <w:tc>
          <w:tcPr>
            <w:tcW w:w="1424" w:type="dxa"/>
            <w:gridSpan w:val="6"/>
            <w:tcBorders>
              <w:top w:val="nil"/>
              <w:left w:val="single" w:sz="4" w:space="0" w:color="auto"/>
              <w:bottom w:val="single" w:sz="4" w:space="0" w:color="auto"/>
              <w:right w:val="nil"/>
            </w:tcBorders>
            <w:shd w:val="clear" w:color="auto" w:fill="auto"/>
            <w:vAlign w:val="center"/>
          </w:tcPr>
          <w:p w14:paraId="440EFCE2" w14:textId="2DBCE21F"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Մեծ ամպուտացիոն դանակ НЛ 315*180</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E083F4C" w14:textId="30C609C3"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6D710E3D" w14:textId="38715043" w:rsidR="000F233C" w:rsidRPr="000F233C" w:rsidRDefault="000F233C" w:rsidP="000F233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253C2CE1" w14:textId="7112C4C7" w:rsidR="000F233C" w:rsidRPr="00801954" w:rsidRDefault="000F233C" w:rsidP="000F233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0926AD0" w14:textId="73A566E4" w:rsidR="000F233C" w:rsidRPr="00801954" w:rsidRDefault="000F233C" w:rsidP="000F233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C187471" w14:textId="6CB84113" w:rsidR="000F233C" w:rsidRPr="000F233C" w:rsidRDefault="000F233C" w:rsidP="000F233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1380CCF" w14:textId="7D393EE6"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Մեծ ամպուտացիոն դանակ НЛ 315*180, նիկելապատ է, միասայր,պատրաստված է  ածխա-թթվային  պողպատից:</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E504168" w14:textId="625D9668" w:rsidR="000F233C" w:rsidRPr="00275F6C" w:rsidRDefault="000F233C" w:rsidP="000F233C">
            <w:pPr>
              <w:tabs>
                <w:tab w:val="left" w:pos="1248"/>
              </w:tabs>
              <w:spacing w:after="0" w:line="240" w:lineRule="auto"/>
              <w:rPr>
                <w:rFonts w:ascii="Sylfaen" w:eastAsia="Times New Roman" w:hAnsi="Sylfaen" w:cs="Times New Roman"/>
                <w:b/>
                <w:sz w:val="16"/>
                <w:szCs w:val="16"/>
                <w:lang w:val="hy-AM" w:eastAsia="ru-RU"/>
              </w:rPr>
            </w:pPr>
          </w:p>
        </w:tc>
      </w:tr>
      <w:tr w:rsidR="000F233C" w:rsidRPr="00015646" w14:paraId="13E1B023"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103855C" w14:textId="40A14F16" w:rsidR="000F233C" w:rsidRPr="00801954" w:rsidRDefault="000F233C" w:rsidP="000F233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5</w:t>
            </w:r>
          </w:p>
        </w:tc>
        <w:tc>
          <w:tcPr>
            <w:tcW w:w="1424" w:type="dxa"/>
            <w:gridSpan w:val="6"/>
            <w:tcBorders>
              <w:top w:val="nil"/>
              <w:left w:val="single" w:sz="4" w:space="0" w:color="auto"/>
              <w:bottom w:val="single" w:sz="4" w:space="0" w:color="auto"/>
              <w:right w:val="nil"/>
            </w:tcBorders>
            <w:shd w:val="clear" w:color="auto" w:fill="auto"/>
            <w:vAlign w:val="center"/>
          </w:tcPr>
          <w:p w14:paraId="0F1FF52A" w14:textId="423B9308"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Փոքր ամպուտացիոն դանակ НЛ 250*120</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80CFE75" w14:textId="6E20ECAF"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058AC32C" w14:textId="0024E752" w:rsidR="000F233C" w:rsidRPr="000F233C" w:rsidRDefault="000F233C" w:rsidP="000F233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11</w:t>
            </w:r>
          </w:p>
        </w:tc>
        <w:tc>
          <w:tcPr>
            <w:tcW w:w="811" w:type="dxa"/>
            <w:gridSpan w:val="5"/>
            <w:tcBorders>
              <w:top w:val="nil"/>
              <w:left w:val="nil"/>
              <w:bottom w:val="single" w:sz="4" w:space="0" w:color="auto"/>
              <w:right w:val="single" w:sz="4" w:space="0" w:color="auto"/>
            </w:tcBorders>
            <w:shd w:val="clear" w:color="auto" w:fill="auto"/>
            <w:vAlign w:val="center"/>
          </w:tcPr>
          <w:p w14:paraId="376E1B58" w14:textId="781400A6" w:rsidR="000F233C" w:rsidRPr="00801954" w:rsidRDefault="000F233C" w:rsidP="000F233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11</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61BC6D4" w14:textId="1005F68C" w:rsidR="000F233C" w:rsidRPr="00801954" w:rsidRDefault="000F233C" w:rsidP="000F233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2A76DE9" w14:textId="10B1CCAE" w:rsidR="000F233C" w:rsidRPr="000F233C" w:rsidRDefault="000F233C" w:rsidP="000F233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C3054A5" w14:textId="182EFC1D"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Փոքր ամպուտացիոն դանակ НЛ 250*120, նիկելապատ է, միասայր,պատրաստված է  ածխա-թթվային  պողպատից:</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52BFEFA" w14:textId="228A39E1" w:rsidR="000F233C" w:rsidRPr="00275F6C" w:rsidRDefault="000F233C" w:rsidP="000F233C">
            <w:pPr>
              <w:tabs>
                <w:tab w:val="left" w:pos="1248"/>
              </w:tabs>
              <w:spacing w:after="0" w:line="240" w:lineRule="auto"/>
              <w:rPr>
                <w:rFonts w:ascii="Sylfaen" w:eastAsia="Times New Roman" w:hAnsi="Sylfaen" w:cs="Times New Roman"/>
                <w:b/>
                <w:sz w:val="16"/>
                <w:szCs w:val="16"/>
                <w:lang w:val="hy-AM" w:eastAsia="ru-RU"/>
              </w:rPr>
            </w:pPr>
          </w:p>
        </w:tc>
      </w:tr>
      <w:tr w:rsidR="000F233C" w:rsidRPr="00015646" w14:paraId="3C8C2F61"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896B9C0" w14:textId="0763D6D0" w:rsidR="000F233C" w:rsidRPr="00801954" w:rsidRDefault="000F233C" w:rsidP="000F233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6</w:t>
            </w:r>
          </w:p>
        </w:tc>
        <w:tc>
          <w:tcPr>
            <w:tcW w:w="1424" w:type="dxa"/>
            <w:gridSpan w:val="6"/>
            <w:tcBorders>
              <w:top w:val="nil"/>
              <w:left w:val="single" w:sz="4" w:space="0" w:color="auto"/>
              <w:bottom w:val="single" w:sz="4" w:space="0" w:color="auto"/>
              <w:right w:val="nil"/>
            </w:tcBorders>
            <w:shd w:val="clear" w:color="auto" w:fill="auto"/>
            <w:vAlign w:val="center"/>
          </w:tcPr>
          <w:p w14:paraId="5960DFC1" w14:textId="02847699"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Ուղեղային դանակ </w:t>
            </w:r>
            <w:proofErr w:type="gramStart"/>
            <w:r w:rsidRPr="000F233C">
              <w:rPr>
                <w:rFonts w:ascii="Sylfaen" w:hAnsi="Sylfaen" w:cs="Calibri"/>
                <w:color w:val="000000"/>
                <w:sz w:val="16"/>
                <w:szCs w:val="16"/>
              </w:rPr>
              <w:t>НЛ  300</w:t>
            </w:r>
            <w:proofErr w:type="gramEnd"/>
            <w:r w:rsidRPr="000F233C">
              <w:rPr>
                <w:rFonts w:ascii="Sylfaen" w:hAnsi="Sylfaen" w:cs="Calibri"/>
                <w:color w:val="000000"/>
                <w:sz w:val="16"/>
                <w:szCs w:val="16"/>
              </w:rPr>
              <w:t>*175</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474C341" w14:textId="22CADE14"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3E739424" w14:textId="5BB65BF7" w:rsidR="000F233C" w:rsidRPr="000F233C" w:rsidRDefault="000F233C" w:rsidP="000F233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w:t>
            </w:r>
          </w:p>
        </w:tc>
        <w:tc>
          <w:tcPr>
            <w:tcW w:w="811" w:type="dxa"/>
            <w:gridSpan w:val="5"/>
            <w:tcBorders>
              <w:top w:val="nil"/>
              <w:left w:val="nil"/>
              <w:bottom w:val="single" w:sz="4" w:space="0" w:color="auto"/>
              <w:right w:val="single" w:sz="4" w:space="0" w:color="auto"/>
            </w:tcBorders>
            <w:shd w:val="clear" w:color="auto" w:fill="auto"/>
            <w:vAlign w:val="center"/>
          </w:tcPr>
          <w:p w14:paraId="730708E9" w14:textId="3269D1F9" w:rsidR="000F233C" w:rsidRPr="00801954" w:rsidRDefault="000F233C" w:rsidP="000F233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FEDB8B2" w14:textId="39E666AB" w:rsidR="000F233C" w:rsidRPr="00801954" w:rsidRDefault="000F233C" w:rsidP="000F233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DD36DCB" w14:textId="60C67E41" w:rsidR="000F233C" w:rsidRPr="000F233C" w:rsidRDefault="000F233C" w:rsidP="000F233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0327B23B" w14:textId="5D8A9011"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Ուղեղային դանակ НЛ  300*175, նիկելապատ է, միասայր, </w:t>
            </w:r>
            <w:r w:rsidRPr="000F233C">
              <w:rPr>
                <w:rFonts w:ascii="Sylfaen" w:hAnsi="Sylfaen" w:cs="Calibri"/>
                <w:color w:val="000000"/>
                <w:sz w:val="16"/>
                <w:szCs w:val="16"/>
                <w:lang w:val="hy-AM"/>
              </w:rPr>
              <w:br/>
              <w:t>պատրաստված է  ածխա-թթվային  պողպատից:</w:t>
            </w:r>
          </w:p>
        </w:tc>
        <w:tc>
          <w:tcPr>
            <w:tcW w:w="18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4ED3EBA" w14:textId="1DD6213F" w:rsidR="000F233C" w:rsidRPr="00275F6C" w:rsidRDefault="000F233C" w:rsidP="000F233C">
            <w:pPr>
              <w:tabs>
                <w:tab w:val="left" w:pos="1248"/>
              </w:tabs>
              <w:spacing w:after="0" w:line="240" w:lineRule="auto"/>
              <w:rPr>
                <w:rFonts w:ascii="Sylfaen" w:eastAsia="Times New Roman" w:hAnsi="Sylfaen" w:cs="Times New Roman"/>
                <w:b/>
                <w:sz w:val="16"/>
                <w:szCs w:val="16"/>
                <w:lang w:val="hy-AM" w:eastAsia="ru-RU"/>
              </w:rPr>
            </w:pPr>
          </w:p>
        </w:tc>
      </w:tr>
      <w:tr w:rsidR="000F233C" w:rsidRPr="00015646" w14:paraId="435BC68A"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902637E" w14:textId="1C34988C" w:rsidR="000F233C" w:rsidRPr="00801954" w:rsidRDefault="000F233C" w:rsidP="000F233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7</w:t>
            </w:r>
          </w:p>
        </w:tc>
        <w:tc>
          <w:tcPr>
            <w:tcW w:w="1424" w:type="dxa"/>
            <w:gridSpan w:val="6"/>
            <w:tcBorders>
              <w:top w:val="nil"/>
              <w:left w:val="single" w:sz="4" w:space="0" w:color="auto"/>
              <w:bottom w:val="single" w:sz="4" w:space="0" w:color="auto"/>
              <w:right w:val="nil"/>
            </w:tcBorders>
            <w:shd w:val="clear" w:color="auto" w:fill="auto"/>
            <w:vAlign w:val="center"/>
          </w:tcPr>
          <w:p w14:paraId="1BAFCF03" w14:textId="2EC67325"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Աճառային դանակ НЛ 205*75</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2A571B1" w14:textId="7DF2EB84"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600777B4" w14:textId="6B423085" w:rsidR="000F233C" w:rsidRPr="000F233C" w:rsidRDefault="000F233C" w:rsidP="000F233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19881D85" w14:textId="20A90611" w:rsidR="000F233C" w:rsidRPr="00801954" w:rsidRDefault="000F233C" w:rsidP="000F233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5E124BA" w14:textId="6BC18D3E" w:rsidR="000F233C" w:rsidRPr="00801954" w:rsidRDefault="000F233C" w:rsidP="000F233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94AA9E4" w14:textId="1F827B51" w:rsidR="000F233C" w:rsidRPr="000F233C" w:rsidRDefault="000F233C" w:rsidP="000F233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064841E" w14:textId="27C5CA79"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Աճառային դանակ НЛ 205*75, նիկելապատ է, միասայր, </w:t>
            </w:r>
            <w:r w:rsidRPr="000F233C">
              <w:rPr>
                <w:rFonts w:ascii="Sylfaen" w:hAnsi="Sylfaen" w:cs="Calibri"/>
                <w:color w:val="000000"/>
                <w:sz w:val="16"/>
                <w:szCs w:val="16"/>
                <w:lang w:val="hy-AM"/>
              </w:rPr>
              <w:br/>
              <w:t xml:space="preserve">պատրաստված է  </w:t>
            </w:r>
            <w:r w:rsidRPr="000F233C">
              <w:rPr>
                <w:rFonts w:ascii="Sylfaen" w:hAnsi="Sylfaen" w:cs="Calibri"/>
                <w:color w:val="000000"/>
                <w:sz w:val="16"/>
                <w:szCs w:val="16"/>
                <w:lang w:val="hy-AM"/>
              </w:rPr>
              <w:lastRenderedPageBreak/>
              <w:t>ածխա-թթվային  պողպատից:</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B2D4923" w14:textId="0CC7C0CA" w:rsidR="000F233C" w:rsidRPr="00275F6C" w:rsidRDefault="000F233C" w:rsidP="000F233C">
            <w:pPr>
              <w:tabs>
                <w:tab w:val="left" w:pos="1248"/>
              </w:tabs>
              <w:spacing w:after="0" w:line="240" w:lineRule="auto"/>
              <w:rPr>
                <w:rFonts w:ascii="Sylfaen" w:eastAsia="Times New Roman" w:hAnsi="Sylfaen" w:cs="Times New Roman"/>
                <w:b/>
                <w:sz w:val="16"/>
                <w:szCs w:val="16"/>
                <w:lang w:val="hy-AM" w:eastAsia="ru-RU"/>
              </w:rPr>
            </w:pPr>
          </w:p>
        </w:tc>
      </w:tr>
      <w:tr w:rsidR="000F233C" w:rsidRPr="00015646" w14:paraId="48BDD184"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42EF718" w14:textId="28CCE211" w:rsidR="000F233C" w:rsidRPr="00801954" w:rsidRDefault="000F233C" w:rsidP="000F233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8</w:t>
            </w:r>
          </w:p>
        </w:tc>
        <w:tc>
          <w:tcPr>
            <w:tcW w:w="1424" w:type="dxa"/>
            <w:gridSpan w:val="6"/>
            <w:tcBorders>
              <w:top w:val="nil"/>
              <w:left w:val="single" w:sz="4" w:space="0" w:color="auto"/>
              <w:bottom w:val="single" w:sz="4" w:space="0" w:color="auto"/>
              <w:right w:val="nil"/>
            </w:tcBorders>
            <w:shd w:val="clear" w:color="auto" w:fill="auto"/>
            <w:vAlign w:val="center"/>
          </w:tcPr>
          <w:p w14:paraId="28CA3F64" w14:textId="0E3C28B1"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Դանակ անասնաբուժական ռեզեկցիոն, փորավոր НВЛ 165*55 Н-257                                             </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1EEB9D7" w14:textId="654C4B09"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6E5C5720" w14:textId="3AE787B0" w:rsidR="000F233C" w:rsidRPr="000F233C" w:rsidRDefault="000F233C" w:rsidP="000F233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6</w:t>
            </w:r>
          </w:p>
        </w:tc>
        <w:tc>
          <w:tcPr>
            <w:tcW w:w="811" w:type="dxa"/>
            <w:gridSpan w:val="5"/>
            <w:tcBorders>
              <w:top w:val="nil"/>
              <w:left w:val="nil"/>
              <w:bottom w:val="single" w:sz="4" w:space="0" w:color="auto"/>
              <w:right w:val="single" w:sz="4" w:space="0" w:color="auto"/>
            </w:tcBorders>
            <w:shd w:val="clear" w:color="auto" w:fill="auto"/>
            <w:vAlign w:val="center"/>
          </w:tcPr>
          <w:p w14:paraId="678767B9" w14:textId="0F5A6E08" w:rsidR="000F233C" w:rsidRPr="00801954" w:rsidRDefault="000F233C" w:rsidP="000F233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6</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0A32336" w14:textId="218FCC65" w:rsidR="000F233C" w:rsidRPr="00801954" w:rsidRDefault="000F233C" w:rsidP="000F233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D8AA3E3" w14:textId="230C1509" w:rsidR="000F233C" w:rsidRPr="000F233C" w:rsidRDefault="000F233C" w:rsidP="000F233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ABE0A10" w14:textId="69F545D1"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Դանակ անասնաբուժական ռեզեկցիոն, փորավոր НВЛ 165*55 Н-257, Նիկելապատ է, միասայր, </w:t>
            </w:r>
            <w:r w:rsidRPr="000F233C">
              <w:rPr>
                <w:rFonts w:ascii="Sylfaen" w:hAnsi="Sylfaen" w:cs="Calibri"/>
                <w:color w:val="000000"/>
                <w:sz w:val="16"/>
                <w:szCs w:val="16"/>
                <w:lang w:val="hy-AM"/>
              </w:rPr>
              <w:br/>
              <w:t>պատրաստված է  ածխա-թթվային  պողպատից:</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794F669" w14:textId="5827E365" w:rsidR="000F233C" w:rsidRPr="00275F6C" w:rsidRDefault="000F233C" w:rsidP="000F233C">
            <w:pPr>
              <w:tabs>
                <w:tab w:val="left" w:pos="1248"/>
              </w:tabs>
              <w:spacing w:after="0" w:line="240" w:lineRule="auto"/>
              <w:rPr>
                <w:rFonts w:ascii="Sylfaen" w:eastAsia="Times New Roman" w:hAnsi="Sylfaen" w:cs="Times New Roman"/>
                <w:b/>
                <w:sz w:val="16"/>
                <w:szCs w:val="16"/>
                <w:lang w:val="hy-AM" w:eastAsia="ru-RU"/>
              </w:rPr>
            </w:pPr>
          </w:p>
        </w:tc>
      </w:tr>
      <w:tr w:rsidR="00275F6C" w:rsidRPr="00015646" w14:paraId="15CCF294"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51B97B6" w14:textId="57096A49" w:rsidR="00275F6C" w:rsidRPr="00801954" w:rsidRDefault="00275F6C" w:rsidP="00275F6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9</w:t>
            </w:r>
          </w:p>
        </w:tc>
        <w:tc>
          <w:tcPr>
            <w:tcW w:w="1424" w:type="dxa"/>
            <w:gridSpan w:val="6"/>
            <w:tcBorders>
              <w:top w:val="nil"/>
              <w:left w:val="single" w:sz="4" w:space="0" w:color="auto"/>
              <w:bottom w:val="single" w:sz="4" w:space="0" w:color="auto"/>
              <w:right w:val="nil"/>
            </w:tcBorders>
            <w:shd w:val="clear" w:color="auto" w:fill="auto"/>
            <w:vAlign w:val="center"/>
          </w:tcPr>
          <w:p w14:paraId="7E97E406" w14:textId="34F1B50A"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Աղիքային մկրատ</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2413C240" w14:textId="5F4D4899"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250FE5B2" w14:textId="32E6F15F" w:rsidR="00275F6C" w:rsidRPr="000F233C" w:rsidRDefault="00275F6C" w:rsidP="00275F6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6DEBAC56" w14:textId="1B3BD0B2" w:rsidR="00275F6C" w:rsidRPr="00801954" w:rsidRDefault="00275F6C" w:rsidP="00275F6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53F54CF" w14:textId="4C682F25" w:rsidR="00275F6C" w:rsidRPr="00801954" w:rsidRDefault="00275F6C" w:rsidP="00275F6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9A53C86" w14:textId="352AF790" w:rsidR="00275F6C" w:rsidRPr="000F233C" w:rsidRDefault="00275F6C" w:rsidP="00275F6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030FCAC8" w14:textId="0184562B"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Աղիքային ուղիղ, անատոմիական մկրատ 205մմ:</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0FE315EE" w14:textId="6254918C" w:rsidR="00275F6C" w:rsidRPr="00275F6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Աղիքային ուղիղ, անատոմիական մկրատ 205մմ: </w:t>
            </w:r>
            <w:r w:rsidRPr="00275F6C">
              <w:rPr>
                <w:rFonts w:ascii="Sylfaen" w:eastAsia="Times New Roman" w:hAnsi="Sylfaen" w:cs="Calibri"/>
                <w:color w:val="000000"/>
                <w:sz w:val="16"/>
                <w:szCs w:val="16"/>
                <w:highlight w:val="yellow"/>
                <w:lang w:val="hy-AM"/>
              </w:rPr>
              <w:t>ООО «Московский медикоиструментальный завод» РФ</w:t>
            </w:r>
          </w:p>
        </w:tc>
      </w:tr>
      <w:tr w:rsidR="00275F6C" w:rsidRPr="00015646" w14:paraId="60640781"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7282DB33" w14:textId="1F3F50A2" w:rsidR="00275F6C" w:rsidRPr="00801954" w:rsidRDefault="00275F6C" w:rsidP="00275F6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10</w:t>
            </w:r>
          </w:p>
        </w:tc>
        <w:tc>
          <w:tcPr>
            <w:tcW w:w="1424" w:type="dxa"/>
            <w:gridSpan w:val="6"/>
            <w:tcBorders>
              <w:top w:val="nil"/>
              <w:left w:val="single" w:sz="4" w:space="0" w:color="auto"/>
              <w:bottom w:val="single" w:sz="4" w:space="0" w:color="auto"/>
              <w:right w:val="nil"/>
            </w:tcBorders>
            <w:shd w:val="clear" w:color="auto" w:fill="auto"/>
            <w:vAlign w:val="center"/>
          </w:tcPr>
          <w:p w14:paraId="21201FA7" w14:textId="37BB16F3"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Մկրատ 1</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686B0156" w14:textId="60C6908B"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6C1F3EDE" w14:textId="3CA405D4" w:rsidR="00275F6C" w:rsidRPr="000F233C" w:rsidRDefault="00275F6C" w:rsidP="00275F6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8</w:t>
            </w:r>
          </w:p>
        </w:tc>
        <w:tc>
          <w:tcPr>
            <w:tcW w:w="811" w:type="dxa"/>
            <w:gridSpan w:val="5"/>
            <w:tcBorders>
              <w:top w:val="nil"/>
              <w:left w:val="nil"/>
              <w:bottom w:val="single" w:sz="4" w:space="0" w:color="auto"/>
              <w:right w:val="single" w:sz="4" w:space="0" w:color="auto"/>
            </w:tcBorders>
            <w:shd w:val="clear" w:color="auto" w:fill="auto"/>
            <w:vAlign w:val="center"/>
          </w:tcPr>
          <w:p w14:paraId="05BBC9CE" w14:textId="60C20172" w:rsidR="00275F6C" w:rsidRPr="00801954" w:rsidRDefault="00275F6C" w:rsidP="00275F6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8</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039A0C2" w14:textId="2F30A948" w:rsidR="00275F6C" w:rsidRPr="00801954" w:rsidRDefault="00275F6C" w:rsidP="00275F6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DD8D971" w14:textId="17799AB4" w:rsidR="00275F6C" w:rsidRPr="000F233C" w:rsidRDefault="00275F6C" w:rsidP="00275F6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31A88E9" w14:textId="4CEA7108"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15-17սմ երկարությամբ, մետաղյա, բրանշները՝ ուղիղ, բրանշների ծայրերը՝ սուր:</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3C0329B6" w14:textId="50FB9A95" w:rsidR="00275F6C" w:rsidRPr="00275F6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15-17սմ երկարությամբ, մետաղյա, բրանշները՝ ուղիղ, բրանշների ծայրերը՝ սուր: </w:t>
            </w:r>
            <w:r w:rsidRPr="00275F6C">
              <w:rPr>
                <w:rFonts w:ascii="Sylfaen" w:eastAsia="Times New Roman" w:hAnsi="Sylfaen" w:cs="Calibri"/>
                <w:color w:val="000000"/>
                <w:sz w:val="16"/>
                <w:szCs w:val="16"/>
                <w:highlight w:val="yellow"/>
                <w:lang w:val="hy-AM"/>
              </w:rPr>
              <w:t>GIMA S.p.A. Italy</w:t>
            </w:r>
          </w:p>
        </w:tc>
      </w:tr>
      <w:tr w:rsidR="001D6EB0" w:rsidRPr="00015646" w14:paraId="5642C20F"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32452C3" w14:textId="5B050FB9"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11</w:t>
            </w:r>
          </w:p>
        </w:tc>
        <w:tc>
          <w:tcPr>
            <w:tcW w:w="1424" w:type="dxa"/>
            <w:gridSpan w:val="6"/>
            <w:tcBorders>
              <w:top w:val="nil"/>
              <w:left w:val="single" w:sz="4" w:space="0" w:color="auto"/>
              <w:bottom w:val="single" w:sz="4" w:space="0" w:color="auto"/>
              <w:right w:val="nil"/>
            </w:tcBorders>
            <w:shd w:val="clear" w:color="auto" w:fill="auto"/>
            <w:vAlign w:val="center"/>
          </w:tcPr>
          <w:p w14:paraId="7387B856" w14:textId="1F6C4BB6"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Սանտավիկ </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38B7AF9B" w14:textId="7B806DFA"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79D8AA97" w14:textId="09081978"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54</w:t>
            </w:r>
          </w:p>
        </w:tc>
        <w:tc>
          <w:tcPr>
            <w:tcW w:w="811" w:type="dxa"/>
            <w:gridSpan w:val="5"/>
            <w:tcBorders>
              <w:top w:val="nil"/>
              <w:left w:val="nil"/>
              <w:bottom w:val="single" w:sz="4" w:space="0" w:color="auto"/>
              <w:right w:val="single" w:sz="4" w:space="0" w:color="auto"/>
            </w:tcBorders>
            <w:shd w:val="clear" w:color="auto" w:fill="auto"/>
            <w:vAlign w:val="center"/>
          </w:tcPr>
          <w:p w14:paraId="08156888" w14:textId="0DBE68E1"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54</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857DEAE" w14:textId="0E414179"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E0698AC" w14:textId="6A1A0739"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1620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7E1BC1B1" w14:textId="58FF2FB3"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Տուփում 10 հատ - 19մմx72մմ չափսի, կպչուն սպեղանու վրա ամրացված հակաբորբոքիչ  նյութով:</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09E2A0E2" w14:textId="2A8D4F19"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Տուփում 10 հատ - 19մմx72մմ չափսի, կպչուն սպեղանու վրա ամրացված հակաբորբոքիչ  նյութով: </w:t>
            </w:r>
            <w:r w:rsidRPr="00275F6C">
              <w:rPr>
                <w:rFonts w:ascii="Sylfaen" w:eastAsia="Times New Roman" w:hAnsi="Sylfaen" w:cs="Calibri"/>
                <w:color w:val="000000"/>
                <w:sz w:val="16"/>
                <w:szCs w:val="16"/>
                <w:highlight w:val="yellow"/>
                <w:lang w:val="hy-AM"/>
              </w:rPr>
              <w:t>Չին Պլաստ</w:t>
            </w:r>
          </w:p>
        </w:tc>
      </w:tr>
      <w:tr w:rsidR="001D6EB0" w:rsidRPr="00015646" w14:paraId="05CFDFA3"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A1BAFFC" w14:textId="6C3900E0"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12</w:t>
            </w:r>
          </w:p>
        </w:tc>
        <w:tc>
          <w:tcPr>
            <w:tcW w:w="1424" w:type="dxa"/>
            <w:gridSpan w:val="6"/>
            <w:tcBorders>
              <w:top w:val="nil"/>
              <w:left w:val="single" w:sz="4" w:space="0" w:color="auto"/>
              <w:bottom w:val="single" w:sz="4" w:space="0" w:color="auto"/>
              <w:right w:val="nil"/>
            </w:tcBorders>
            <w:shd w:val="clear" w:color="auto" w:fill="auto"/>
            <w:vAlign w:val="center"/>
          </w:tcPr>
          <w:p w14:paraId="733B3E05" w14:textId="18A13A05"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Թանզիֆ</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2C74019" w14:textId="16C5B7A2"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w:t>
            </w:r>
          </w:p>
        </w:tc>
        <w:tc>
          <w:tcPr>
            <w:tcW w:w="826" w:type="dxa"/>
            <w:gridSpan w:val="3"/>
            <w:tcBorders>
              <w:top w:val="nil"/>
              <w:left w:val="nil"/>
              <w:bottom w:val="single" w:sz="4" w:space="0" w:color="auto"/>
              <w:right w:val="single" w:sz="4" w:space="0" w:color="auto"/>
            </w:tcBorders>
            <w:shd w:val="clear" w:color="auto" w:fill="auto"/>
            <w:vAlign w:val="center"/>
          </w:tcPr>
          <w:p w14:paraId="70F2E9B4" w14:textId="3A228DAE"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1510</w:t>
            </w:r>
          </w:p>
        </w:tc>
        <w:tc>
          <w:tcPr>
            <w:tcW w:w="811" w:type="dxa"/>
            <w:gridSpan w:val="5"/>
            <w:tcBorders>
              <w:top w:val="nil"/>
              <w:left w:val="nil"/>
              <w:bottom w:val="single" w:sz="4" w:space="0" w:color="auto"/>
              <w:right w:val="single" w:sz="4" w:space="0" w:color="auto"/>
            </w:tcBorders>
            <w:shd w:val="clear" w:color="auto" w:fill="auto"/>
            <w:vAlign w:val="center"/>
          </w:tcPr>
          <w:p w14:paraId="31FC8A70" w14:textId="5CCA39E2"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1510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057C1D4" w14:textId="69872503"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1B3C560" w14:textId="70B4F77B"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8A7A1CE" w14:textId="50D5CBA1"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Թանզիֆ բժշկական 5մ, լայնություը 90սմ, խտությունը28 սմ/խ:</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01F742F2" w14:textId="3605CF7B"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Թանզիֆ բժշկական 5մ, լայնություը 90սմ, խտությունը28 սմ/խ</w:t>
            </w:r>
            <w:r w:rsidRPr="00275F6C">
              <w:rPr>
                <w:rFonts w:ascii="Sylfaen" w:eastAsia="Times New Roman" w:hAnsi="Sylfaen" w:cs="Calibri"/>
                <w:color w:val="000000"/>
                <w:sz w:val="16"/>
                <w:szCs w:val="16"/>
                <w:highlight w:val="yellow"/>
                <w:lang w:val="hy-AM"/>
              </w:rPr>
              <w:t>: Շանհայ Սան Շոր</w:t>
            </w:r>
          </w:p>
        </w:tc>
      </w:tr>
      <w:tr w:rsidR="00275F6C" w:rsidRPr="00015646" w14:paraId="64106594"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2C319A8" w14:textId="61E374F4" w:rsidR="00275F6C" w:rsidRPr="00801954" w:rsidRDefault="00275F6C" w:rsidP="00275F6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13</w:t>
            </w:r>
          </w:p>
        </w:tc>
        <w:tc>
          <w:tcPr>
            <w:tcW w:w="1424" w:type="dxa"/>
            <w:gridSpan w:val="6"/>
            <w:tcBorders>
              <w:top w:val="nil"/>
              <w:left w:val="single" w:sz="4" w:space="0" w:color="auto"/>
              <w:bottom w:val="single" w:sz="4" w:space="0" w:color="auto"/>
              <w:right w:val="nil"/>
            </w:tcBorders>
            <w:shd w:val="clear" w:color="auto" w:fill="auto"/>
            <w:vAlign w:val="center"/>
          </w:tcPr>
          <w:p w14:paraId="61BBF74B" w14:textId="7C3B8E6E"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Ձեռնոցներ առանց տալկի</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30AEED3" w14:textId="5AA21F28"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զույգ</w:t>
            </w:r>
          </w:p>
        </w:tc>
        <w:tc>
          <w:tcPr>
            <w:tcW w:w="826" w:type="dxa"/>
            <w:gridSpan w:val="3"/>
            <w:tcBorders>
              <w:top w:val="nil"/>
              <w:left w:val="nil"/>
              <w:bottom w:val="single" w:sz="4" w:space="0" w:color="auto"/>
              <w:right w:val="single" w:sz="4" w:space="0" w:color="auto"/>
            </w:tcBorders>
            <w:shd w:val="clear" w:color="auto" w:fill="auto"/>
            <w:vAlign w:val="center"/>
          </w:tcPr>
          <w:p w14:paraId="5578C61B" w14:textId="18921E4C" w:rsidR="00275F6C" w:rsidRPr="000F233C" w:rsidRDefault="00275F6C" w:rsidP="00275F6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5350</w:t>
            </w:r>
          </w:p>
        </w:tc>
        <w:tc>
          <w:tcPr>
            <w:tcW w:w="811" w:type="dxa"/>
            <w:gridSpan w:val="5"/>
            <w:tcBorders>
              <w:top w:val="nil"/>
              <w:left w:val="nil"/>
              <w:bottom w:val="single" w:sz="4" w:space="0" w:color="auto"/>
              <w:right w:val="single" w:sz="4" w:space="0" w:color="auto"/>
            </w:tcBorders>
            <w:shd w:val="clear" w:color="auto" w:fill="auto"/>
            <w:vAlign w:val="center"/>
          </w:tcPr>
          <w:p w14:paraId="1554CF28" w14:textId="551B6B24" w:rsidR="00275F6C" w:rsidRPr="00801954" w:rsidRDefault="00275F6C" w:rsidP="00275F6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5350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19BF7BD" w14:textId="62BDC984" w:rsidR="00275F6C" w:rsidRPr="00801954" w:rsidRDefault="00275F6C" w:rsidP="00275F6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77BEF12" w14:textId="1A8E5E21" w:rsidR="00275F6C" w:rsidRPr="000F233C" w:rsidRDefault="00275F6C" w:rsidP="00275F6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88F3E1C" w14:textId="34F1C504"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Ձեռնոցներ լատեքսից՝ ոչ ստերիլ առանց տալկի, չափսը՝ S, տուփում 50 զույգ:</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A4E9754" w14:textId="4F3EABA4" w:rsidR="00275F6C" w:rsidRPr="00275F6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Ձեռնոցներ լատեքսից՝ ոչ ստերիլ առանց տալկի, չափսը՝ S, տուփում 50 զույգ: </w:t>
            </w:r>
            <w:r w:rsidRPr="00275F6C">
              <w:rPr>
                <w:rFonts w:ascii="Sylfaen" w:eastAsia="Times New Roman" w:hAnsi="Sylfaen" w:cs="Calibri"/>
                <w:color w:val="000000"/>
                <w:sz w:val="16"/>
                <w:szCs w:val="16"/>
                <w:highlight w:val="yellow"/>
                <w:lang w:val="hy-AM"/>
              </w:rPr>
              <w:t>Orange-LL, Asap International Sdn.Bhd.</w:t>
            </w:r>
          </w:p>
        </w:tc>
      </w:tr>
      <w:tr w:rsidR="00275F6C" w:rsidRPr="00015646" w14:paraId="4218242E"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415C677" w14:textId="6E0A9DEA" w:rsidR="00275F6C" w:rsidRPr="00801954" w:rsidRDefault="00275F6C" w:rsidP="00275F6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14</w:t>
            </w:r>
          </w:p>
        </w:tc>
        <w:tc>
          <w:tcPr>
            <w:tcW w:w="1424" w:type="dxa"/>
            <w:gridSpan w:val="6"/>
            <w:tcBorders>
              <w:top w:val="nil"/>
              <w:left w:val="single" w:sz="4" w:space="0" w:color="auto"/>
              <w:bottom w:val="single" w:sz="4" w:space="0" w:color="auto"/>
              <w:right w:val="nil"/>
            </w:tcBorders>
            <w:shd w:val="clear" w:color="auto" w:fill="auto"/>
            <w:vAlign w:val="center"/>
          </w:tcPr>
          <w:p w14:paraId="326BAC0E" w14:textId="13D41025"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Ձեռնոցներ առանց տալկի</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67B47358" w14:textId="38A0F824"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զույգ</w:t>
            </w:r>
          </w:p>
        </w:tc>
        <w:tc>
          <w:tcPr>
            <w:tcW w:w="826" w:type="dxa"/>
            <w:gridSpan w:val="3"/>
            <w:tcBorders>
              <w:top w:val="nil"/>
              <w:left w:val="nil"/>
              <w:bottom w:val="single" w:sz="4" w:space="0" w:color="auto"/>
              <w:right w:val="single" w:sz="4" w:space="0" w:color="auto"/>
            </w:tcBorders>
            <w:shd w:val="clear" w:color="auto" w:fill="auto"/>
            <w:vAlign w:val="center"/>
          </w:tcPr>
          <w:p w14:paraId="10B9E424" w14:textId="125C4F34" w:rsidR="00275F6C" w:rsidRPr="000F233C" w:rsidRDefault="00275F6C" w:rsidP="00275F6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30850</w:t>
            </w:r>
          </w:p>
        </w:tc>
        <w:tc>
          <w:tcPr>
            <w:tcW w:w="811" w:type="dxa"/>
            <w:gridSpan w:val="5"/>
            <w:tcBorders>
              <w:top w:val="nil"/>
              <w:left w:val="nil"/>
              <w:bottom w:val="single" w:sz="4" w:space="0" w:color="auto"/>
              <w:right w:val="single" w:sz="4" w:space="0" w:color="auto"/>
            </w:tcBorders>
            <w:shd w:val="clear" w:color="auto" w:fill="auto"/>
            <w:vAlign w:val="center"/>
          </w:tcPr>
          <w:p w14:paraId="46720581" w14:textId="17EA2E54" w:rsidR="00275F6C" w:rsidRPr="00801954" w:rsidRDefault="00275F6C" w:rsidP="00275F6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30850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F4A0A32" w14:textId="0E66F2BA" w:rsidR="00275F6C" w:rsidRPr="00801954" w:rsidRDefault="00275F6C" w:rsidP="00275F6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675DBF4" w14:textId="4FFBEAAE" w:rsidR="00275F6C" w:rsidRPr="000F233C" w:rsidRDefault="00275F6C" w:rsidP="00275F6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2841DE6" w14:textId="3A200903"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Ձեռնոցներ լատեքսից՝ ոչ ստերիլ առանց տալկի, չափսը՝ M, տուփում 50 զույգ:</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17BB694" w14:textId="7411B894" w:rsidR="00275F6C" w:rsidRPr="00275F6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Ձեռնոցներ լատեքսից՝ ոչ ստերիլ առանց տալկի, չափսը՝ M, տուփում 50 զույգ: </w:t>
            </w:r>
            <w:r w:rsidRPr="00275F6C">
              <w:rPr>
                <w:rFonts w:ascii="Sylfaen" w:eastAsia="Times New Roman" w:hAnsi="Sylfaen" w:cs="Calibri"/>
                <w:color w:val="000000"/>
                <w:sz w:val="16"/>
                <w:szCs w:val="16"/>
                <w:highlight w:val="yellow"/>
                <w:lang w:val="hy-AM"/>
              </w:rPr>
              <w:t xml:space="preserve">Orange-LL, Asap International Sdn.Bhd. </w:t>
            </w:r>
          </w:p>
        </w:tc>
      </w:tr>
      <w:tr w:rsidR="00275F6C" w:rsidRPr="00015646" w14:paraId="0A6C43BC"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330DF70" w14:textId="2858FBB7" w:rsidR="00275F6C" w:rsidRPr="00801954" w:rsidRDefault="00275F6C" w:rsidP="00275F6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15</w:t>
            </w:r>
          </w:p>
        </w:tc>
        <w:tc>
          <w:tcPr>
            <w:tcW w:w="1424" w:type="dxa"/>
            <w:gridSpan w:val="6"/>
            <w:tcBorders>
              <w:top w:val="nil"/>
              <w:left w:val="single" w:sz="4" w:space="0" w:color="auto"/>
              <w:bottom w:val="single" w:sz="4" w:space="0" w:color="auto"/>
              <w:right w:val="nil"/>
            </w:tcBorders>
            <w:shd w:val="clear" w:color="auto" w:fill="auto"/>
            <w:vAlign w:val="center"/>
          </w:tcPr>
          <w:p w14:paraId="74F8A6A6" w14:textId="497C0A6C"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Ձեռնոցներ առանց տալկի</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21E1BC7" w14:textId="7A57345C"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զույգ</w:t>
            </w:r>
          </w:p>
        </w:tc>
        <w:tc>
          <w:tcPr>
            <w:tcW w:w="826" w:type="dxa"/>
            <w:gridSpan w:val="3"/>
            <w:tcBorders>
              <w:top w:val="nil"/>
              <w:left w:val="nil"/>
              <w:bottom w:val="single" w:sz="4" w:space="0" w:color="auto"/>
              <w:right w:val="single" w:sz="4" w:space="0" w:color="auto"/>
            </w:tcBorders>
            <w:shd w:val="clear" w:color="auto" w:fill="auto"/>
            <w:vAlign w:val="center"/>
          </w:tcPr>
          <w:p w14:paraId="581C634E" w14:textId="7E80AFA5" w:rsidR="00275F6C" w:rsidRPr="000F233C" w:rsidRDefault="00275F6C" w:rsidP="00275F6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4300</w:t>
            </w:r>
          </w:p>
        </w:tc>
        <w:tc>
          <w:tcPr>
            <w:tcW w:w="811" w:type="dxa"/>
            <w:gridSpan w:val="5"/>
            <w:tcBorders>
              <w:top w:val="nil"/>
              <w:left w:val="nil"/>
              <w:bottom w:val="single" w:sz="4" w:space="0" w:color="auto"/>
              <w:right w:val="single" w:sz="4" w:space="0" w:color="auto"/>
            </w:tcBorders>
            <w:shd w:val="clear" w:color="auto" w:fill="auto"/>
            <w:vAlign w:val="center"/>
          </w:tcPr>
          <w:p w14:paraId="541A8227" w14:textId="0E0015B9" w:rsidR="00275F6C" w:rsidRPr="00801954" w:rsidRDefault="00275F6C" w:rsidP="00275F6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4300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7FFE258" w14:textId="52D4B815" w:rsidR="00275F6C" w:rsidRPr="00801954" w:rsidRDefault="00275F6C" w:rsidP="00275F6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E9B0B15" w14:textId="6D9D9E74" w:rsidR="00275F6C" w:rsidRPr="000F233C" w:rsidRDefault="00275F6C" w:rsidP="00275F6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D04F88D" w14:textId="7A069AC4" w:rsidR="00275F6C" w:rsidRPr="000F233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Ձեռնոցներ լատեքսից՝ ոչ ստերիլ առանց տալկի, չափսը՝ L, տուփում 50 զույգ:</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32BFFD7C" w14:textId="7B6BDF33" w:rsidR="00275F6C" w:rsidRPr="00275F6C" w:rsidRDefault="00275F6C" w:rsidP="00275F6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Ձեռնոցներ լատեքսից՝ ոչ ստերիլ առանց տալկի, չափսը՝ L, տուփում 50 զույգ: </w:t>
            </w:r>
            <w:r w:rsidRPr="00275F6C">
              <w:rPr>
                <w:rFonts w:ascii="Sylfaen" w:eastAsia="Times New Roman" w:hAnsi="Sylfaen" w:cs="Calibri"/>
                <w:color w:val="000000"/>
                <w:sz w:val="16"/>
                <w:szCs w:val="16"/>
                <w:highlight w:val="yellow"/>
                <w:lang w:val="hy-AM"/>
              </w:rPr>
              <w:t>Orange-LL, Asap International Sdn.Bhd.</w:t>
            </w:r>
          </w:p>
        </w:tc>
      </w:tr>
      <w:tr w:rsidR="001D6EB0" w:rsidRPr="00015646" w14:paraId="43F420A9"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766F33EC" w14:textId="78BD6FEC"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16</w:t>
            </w:r>
          </w:p>
        </w:tc>
        <w:tc>
          <w:tcPr>
            <w:tcW w:w="1424" w:type="dxa"/>
            <w:gridSpan w:val="6"/>
            <w:tcBorders>
              <w:top w:val="nil"/>
              <w:left w:val="single" w:sz="4" w:space="0" w:color="auto"/>
              <w:bottom w:val="single" w:sz="4" w:space="0" w:color="auto"/>
              <w:right w:val="nil"/>
            </w:tcBorders>
            <w:shd w:val="clear" w:color="auto" w:fill="auto"/>
            <w:vAlign w:val="center"/>
          </w:tcPr>
          <w:p w14:paraId="2327E085" w14:textId="36A8A6CE"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Միանգամյա օգտագործման</w:t>
            </w:r>
            <w:r w:rsidRPr="000F233C">
              <w:rPr>
                <w:rFonts w:ascii="Sylfaen" w:hAnsi="Sylfaen" w:cs="Calibri"/>
                <w:color w:val="000000"/>
                <w:sz w:val="16"/>
                <w:szCs w:val="16"/>
              </w:rPr>
              <w:br/>
              <w:t>հողաթափեր /բախիլներ/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BDD047D" w14:textId="29DF4175"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զույգ</w:t>
            </w:r>
          </w:p>
        </w:tc>
        <w:tc>
          <w:tcPr>
            <w:tcW w:w="826" w:type="dxa"/>
            <w:gridSpan w:val="3"/>
            <w:tcBorders>
              <w:top w:val="nil"/>
              <w:left w:val="nil"/>
              <w:bottom w:val="single" w:sz="4" w:space="0" w:color="auto"/>
              <w:right w:val="single" w:sz="4" w:space="0" w:color="auto"/>
            </w:tcBorders>
            <w:shd w:val="clear" w:color="auto" w:fill="auto"/>
            <w:vAlign w:val="center"/>
          </w:tcPr>
          <w:p w14:paraId="790215C2" w14:textId="74DEEA5C"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21150</w:t>
            </w:r>
          </w:p>
        </w:tc>
        <w:tc>
          <w:tcPr>
            <w:tcW w:w="811" w:type="dxa"/>
            <w:gridSpan w:val="5"/>
            <w:tcBorders>
              <w:top w:val="nil"/>
              <w:left w:val="nil"/>
              <w:bottom w:val="single" w:sz="4" w:space="0" w:color="auto"/>
              <w:right w:val="single" w:sz="4" w:space="0" w:color="auto"/>
            </w:tcBorders>
            <w:shd w:val="clear" w:color="auto" w:fill="auto"/>
            <w:vAlign w:val="center"/>
          </w:tcPr>
          <w:p w14:paraId="6009B853" w14:textId="344E1F71"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21150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FF123F0" w14:textId="174FD424"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0FC9B96" w14:textId="01DD0685"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5E98476" w14:textId="6A6C59DF"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Միանգամյա օգտագործման պոլիէթիլենային թաղանթից հողաթափեր, տուփում 100 զույգ:</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2A8B7AD6" w14:textId="7CF3D907"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Միանգամյա օգտագործման պոլիէթիլենային թաղանթից հողաթափեր, տուփում 100 զույգ: </w:t>
            </w:r>
            <w:r w:rsidRPr="00275F6C">
              <w:rPr>
                <w:rFonts w:ascii="Sylfaen" w:eastAsia="Times New Roman" w:hAnsi="Sylfaen" w:cs="Calibri"/>
                <w:color w:val="000000"/>
                <w:sz w:val="16"/>
                <w:szCs w:val="16"/>
                <w:highlight w:val="yellow"/>
                <w:lang w:val="hy-AM"/>
              </w:rPr>
              <w:t xml:space="preserve">Լեյկոալեքս ՍՊԸ </w:t>
            </w:r>
          </w:p>
        </w:tc>
      </w:tr>
      <w:tr w:rsidR="001D6EB0" w:rsidRPr="00015646" w14:paraId="0A50C795"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795C0B9" w14:textId="167BA5C6"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17</w:t>
            </w:r>
          </w:p>
        </w:tc>
        <w:tc>
          <w:tcPr>
            <w:tcW w:w="1424" w:type="dxa"/>
            <w:gridSpan w:val="6"/>
            <w:tcBorders>
              <w:top w:val="nil"/>
              <w:left w:val="single" w:sz="4" w:space="0" w:color="auto"/>
              <w:bottom w:val="single" w:sz="4" w:space="0" w:color="auto"/>
              <w:right w:val="nil"/>
            </w:tcBorders>
            <w:shd w:val="clear" w:color="auto" w:fill="auto"/>
            <w:vAlign w:val="center"/>
          </w:tcPr>
          <w:p w14:paraId="170F3E12" w14:textId="7F13F0F1"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Բինտ 7*14, վիրակապ 7մx14սմ</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3ECCE93E" w14:textId="26D1C8DB"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561CCBE9" w14:textId="59132FBB"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440</w:t>
            </w:r>
          </w:p>
        </w:tc>
        <w:tc>
          <w:tcPr>
            <w:tcW w:w="811" w:type="dxa"/>
            <w:gridSpan w:val="5"/>
            <w:tcBorders>
              <w:top w:val="nil"/>
              <w:left w:val="nil"/>
              <w:bottom w:val="single" w:sz="4" w:space="0" w:color="auto"/>
              <w:right w:val="single" w:sz="4" w:space="0" w:color="auto"/>
            </w:tcBorders>
            <w:shd w:val="clear" w:color="auto" w:fill="auto"/>
            <w:vAlign w:val="center"/>
          </w:tcPr>
          <w:p w14:paraId="29C78210" w14:textId="34190599"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440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5D5602D" w14:textId="6018B2CA"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5D77950" w14:textId="0E0E928C"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7655B92B" w14:textId="59C0A5D7"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Վիրակապ /բինտ/ 7մx14սմ ոչ ստերիլ, ֆորման՝ հատ, &lt;&lt;պահպանել չոր տեղում&gt;&gt;:</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1AD8EEC" w14:textId="7E6BCE54"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Վիրակապ /բինտ/ 7մx14սմ ոչ ստերիլ, ֆորման՝ հատ, &lt;&lt;պահպանել չոր տեղում&gt;&gt;: </w:t>
            </w:r>
            <w:r w:rsidRPr="00275F6C">
              <w:rPr>
                <w:rFonts w:ascii="Sylfaen" w:eastAsia="Times New Roman" w:hAnsi="Sylfaen" w:cs="Calibri"/>
                <w:color w:val="000000"/>
                <w:sz w:val="16"/>
                <w:szCs w:val="16"/>
                <w:highlight w:val="yellow"/>
                <w:lang w:val="hy-AM"/>
              </w:rPr>
              <w:t>Լեյկոալեքս ՍՊԸ</w:t>
            </w:r>
          </w:p>
        </w:tc>
      </w:tr>
      <w:tr w:rsidR="001D6EB0" w:rsidRPr="00015646" w14:paraId="778C978B"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8055C6B" w14:textId="20936C48"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18</w:t>
            </w:r>
          </w:p>
        </w:tc>
        <w:tc>
          <w:tcPr>
            <w:tcW w:w="1424" w:type="dxa"/>
            <w:gridSpan w:val="6"/>
            <w:tcBorders>
              <w:top w:val="nil"/>
              <w:left w:val="single" w:sz="4" w:space="0" w:color="auto"/>
              <w:bottom w:val="single" w:sz="4" w:space="0" w:color="auto"/>
              <w:right w:val="nil"/>
            </w:tcBorders>
            <w:shd w:val="clear" w:color="auto" w:fill="auto"/>
            <w:vAlign w:val="center"/>
          </w:tcPr>
          <w:p w14:paraId="60B76509" w14:textId="3B0F5206"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Սպեղանի 1,25x5 </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6AC073F" w14:textId="501AFF49"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409EFB31" w14:textId="36C07201"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192</w:t>
            </w:r>
          </w:p>
        </w:tc>
        <w:tc>
          <w:tcPr>
            <w:tcW w:w="811" w:type="dxa"/>
            <w:gridSpan w:val="5"/>
            <w:tcBorders>
              <w:top w:val="nil"/>
              <w:left w:val="nil"/>
              <w:bottom w:val="single" w:sz="4" w:space="0" w:color="auto"/>
              <w:right w:val="single" w:sz="4" w:space="0" w:color="auto"/>
            </w:tcBorders>
            <w:shd w:val="clear" w:color="auto" w:fill="auto"/>
            <w:vAlign w:val="center"/>
          </w:tcPr>
          <w:p w14:paraId="2E1751A8" w14:textId="3EF8865D"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192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FA45F1D" w14:textId="1B51DA27"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FE1C781" w14:textId="5CB15D36"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3AF9640" w14:textId="4EA6FD2D"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Բամբակյա վիրաբուժական ժապավեն1,25սմx5մ   պլաստիկ կոճով, </w:t>
            </w:r>
            <w:r w:rsidRPr="000F233C">
              <w:rPr>
                <w:rFonts w:ascii="Sylfaen" w:hAnsi="Sylfaen" w:cs="Calibri"/>
                <w:color w:val="000000"/>
                <w:sz w:val="16"/>
                <w:szCs w:val="16"/>
                <w:lang w:val="hy-AM"/>
              </w:rPr>
              <w:lastRenderedPageBreak/>
              <w:t>կպչուն:</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223EECA" w14:textId="59816827"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Բամբակյա վիրաբուժական ժապավեն1,25սմx5մ   պլաստիկ կոճով, </w:t>
            </w:r>
            <w:r w:rsidRPr="00275F6C">
              <w:rPr>
                <w:rFonts w:ascii="Sylfaen" w:eastAsia="Times New Roman" w:hAnsi="Sylfaen" w:cs="Calibri"/>
                <w:color w:val="000000"/>
                <w:sz w:val="16"/>
                <w:szCs w:val="16"/>
                <w:lang w:val="hy-AM"/>
              </w:rPr>
              <w:lastRenderedPageBreak/>
              <w:t xml:space="preserve">կպչուն: </w:t>
            </w:r>
            <w:r w:rsidRPr="00275F6C">
              <w:rPr>
                <w:rFonts w:ascii="Sylfaen" w:eastAsia="Times New Roman" w:hAnsi="Sylfaen" w:cs="Calibri"/>
                <w:color w:val="000000"/>
                <w:sz w:val="16"/>
                <w:szCs w:val="16"/>
                <w:highlight w:val="yellow"/>
                <w:lang w:val="hy-AM"/>
              </w:rPr>
              <w:t>Լեյկոալեքս ՍՊԸ</w:t>
            </w:r>
          </w:p>
        </w:tc>
      </w:tr>
      <w:tr w:rsidR="001D6EB0" w:rsidRPr="00015646" w14:paraId="78F1014B"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79E995E" w14:textId="52ADC758"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19</w:t>
            </w:r>
          </w:p>
        </w:tc>
        <w:tc>
          <w:tcPr>
            <w:tcW w:w="1424" w:type="dxa"/>
            <w:gridSpan w:val="6"/>
            <w:tcBorders>
              <w:top w:val="nil"/>
              <w:left w:val="single" w:sz="4" w:space="0" w:color="auto"/>
              <w:bottom w:val="single" w:sz="4" w:space="0" w:color="auto"/>
              <w:right w:val="nil"/>
            </w:tcBorders>
            <w:shd w:val="clear" w:color="auto" w:fill="auto"/>
            <w:vAlign w:val="center"/>
          </w:tcPr>
          <w:p w14:paraId="4A6E9E50" w14:textId="55CA8F6A"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Սպեղանի 2,5x5</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0BC43E0" w14:textId="0FE26C14"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21848F91" w14:textId="7C58FB53"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46</w:t>
            </w:r>
          </w:p>
        </w:tc>
        <w:tc>
          <w:tcPr>
            <w:tcW w:w="811" w:type="dxa"/>
            <w:gridSpan w:val="5"/>
            <w:tcBorders>
              <w:top w:val="nil"/>
              <w:left w:val="nil"/>
              <w:bottom w:val="single" w:sz="4" w:space="0" w:color="auto"/>
              <w:right w:val="single" w:sz="4" w:space="0" w:color="auto"/>
            </w:tcBorders>
            <w:shd w:val="clear" w:color="auto" w:fill="auto"/>
            <w:vAlign w:val="center"/>
          </w:tcPr>
          <w:p w14:paraId="75846113" w14:textId="5F477812"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46</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28D06F7" w14:textId="4E954E7A"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75135AE" w14:textId="385FCF02"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7185291A" w14:textId="774B798A"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Բամբակյա վիրաբուժական ժապավեն 2,5սմ x 5մ պլաստիկ կոճով, կպչուն:</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C86C2EF" w14:textId="7BE58F55"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Բամբակյա վիրաբուժական ժապավեն 2,5սմ x 5մ պլաստիկ կոճով, կպչուն: </w:t>
            </w:r>
            <w:r w:rsidRPr="00275F6C">
              <w:rPr>
                <w:rFonts w:ascii="Sylfaen" w:eastAsia="Times New Roman" w:hAnsi="Sylfaen" w:cs="Calibri"/>
                <w:color w:val="000000"/>
                <w:sz w:val="16"/>
                <w:szCs w:val="16"/>
                <w:highlight w:val="yellow"/>
                <w:lang w:val="hy-AM"/>
              </w:rPr>
              <w:t>Լեյկոալեքս ՍՊԸ</w:t>
            </w:r>
          </w:p>
        </w:tc>
      </w:tr>
      <w:tr w:rsidR="001D6EB0" w:rsidRPr="00015646" w14:paraId="12594322"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0CB9C79" w14:textId="6FC555DB"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20</w:t>
            </w:r>
          </w:p>
        </w:tc>
        <w:tc>
          <w:tcPr>
            <w:tcW w:w="1424" w:type="dxa"/>
            <w:gridSpan w:val="6"/>
            <w:tcBorders>
              <w:top w:val="nil"/>
              <w:left w:val="single" w:sz="4" w:space="0" w:color="auto"/>
              <w:bottom w:val="single" w:sz="4" w:space="0" w:color="auto"/>
              <w:right w:val="nil"/>
            </w:tcBorders>
            <w:shd w:val="clear" w:color="auto" w:fill="auto"/>
            <w:vAlign w:val="center"/>
          </w:tcPr>
          <w:p w14:paraId="2E3E9C1C" w14:textId="56ECAA2D"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proofErr w:type="gramStart"/>
            <w:r w:rsidRPr="000F233C">
              <w:rPr>
                <w:rFonts w:ascii="Sylfaen" w:hAnsi="Sylfaen" w:cs="Calibri"/>
                <w:color w:val="000000"/>
                <w:sz w:val="16"/>
                <w:szCs w:val="16"/>
              </w:rPr>
              <w:t>Սպեղանի  5</w:t>
            </w:r>
            <w:proofErr w:type="gramEnd"/>
            <w:r w:rsidRPr="000F233C">
              <w:rPr>
                <w:rFonts w:ascii="Sylfaen" w:hAnsi="Sylfaen" w:cs="Calibri"/>
                <w:color w:val="000000"/>
                <w:sz w:val="16"/>
                <w:szCs w:val="16"/>
              </w:rPr>
              <w:t>x5</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32F7A2F5" w14:textId="7CAEAAF7"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6133611A" w14:textId="53E1C3D5"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0B2102F5" w14:textId="53D64605"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C7B22AF" w14:textId="7F444CAD"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AEE5775" w14:textId="1D84808C"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49E1312" w14:textId="2582AD4D"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Բամբակյա վիրաբուժական ժապավեն 5սմ x 5մ պլաստիկ կոճով, կպչուն:</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F4E8536" w14:textId="67A4304E"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Բամբակյա վիրաբուժական ժապավեն 5սմ x 5մ պլաստիկ կոճով, կպչուն: </w:t>
            </w:r>
            <w:r w:rsidRPr="00275F6C">
              <w:rPr>
                <w:rFonts w:ascii="Sylfaen" w:eastAsia="Times New Roman" w:hAnsi="Sylfaen" w:cs="Calibri"/>
                <w:color w:val="000000"/>
                <w:sz w:val="16"/>
                <w:szCs w:val="16"/>
                <w:highlight w:val="yellow"/>
                <w:lang w:val="hy-AM"/>
              </w:rPr>
              <w:t>Լեյկոալեքս ՍՊԸ</w:t>
            </w:r>
          </w:p>
        </w:tc>
      </w:tr>
      <w:tr w:rsidR="000F233C" w:rsidRPr="00015646" w14:paraId="7F438852"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69AD3E3" w14:textId="007B9911" w:rsidR="000F233C" w:rsidRPr="00801954" w:rsidRDefault="000F233C" w:rsidP="000F233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21</w:t>
            </w:r>
          </w:p>
        </w:tc>
        <w:tc>
          <w:tcPr>
            <w:tcW w:w="1424" w:type="dxa"/>
            <w:gridSpan w:val="6"/>
            <w:tcBorders>
              <w:top w:val="nil"/>
              <w:left w:val="single" w:sz="4" w:space="0" w:color="auto"/>
              <w:bottom w:val="single" w:sz="4" w:space="0" w:color="auto"/>
              <w:right w:val="nil"/>
            </w:tcBorders>
            <w:shd w:val="clear" w:color="auto" w:fill="auto"/>
            <w:vAlign w:val="center"/>
          </w:tcPr>
          <w:p w14:paraId="4CBF616A" w14:textId="504963ED"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Միանգամյա օգտագործման</w:t>
            </w:r>
            <w:r w:rsidRPr="000F233C">
              <w:rPr>
                <w:rFonts w:ascii="Sylfaen" w:hAnsi="Sylfaen" w:cs="Calibri"/>
                <w:color w:val="000000"/>
                <w:sz w:val="16"/>
                <w:szCs w:val="16"/>
              </w:rPr>
              <w:br/>
              <w:t>խալաթներ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6508F0F4" w14:textId="1722B732"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2310AB7E" w14:textId="29DAB376" w:rsidR="000F233C" w:rsidRPr="000F233C" w:rsidRDefault="000F233C" w:rsidP="000F233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3484</w:t>
            </w:r>
          </w:p>
        </w:tc>
        <w:tc>
          <w:tcPr>
            <w:tcW w:w="811" w:type="dxa"/>
            <w:gridSpan w:val="5"/>
            <w:tcBorders>
              <w:top w:val="nil"/>
              <w:left w:val="nil"/>
              <w:bottom w:val="single" w:sz="4" w:space="0" w:color="auto"/>
              <w:right w:val="single" w:sz="4" w:space="0" w:color="auto"/>
            </w:tcBorders>
            <w:shd w:val="clear" w:color="auto" w:fill="auto"/>
            <w:vAlign w:val="center"/>
          </w:tcPr>
          <w:p w14:paraId="518FB4FF" w14:textId="5E4914D7" w:rsidR="000F233C" w:rsidRPr="00801954" w:rsidRDefault="000F233C" w:rsidP="000F233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3484</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11F8BA2" w14:textId="54A83098" w:rsidR="000F233C" w:rsidRPr="00801954" w:rsidRDefault="000F233C" w:rsidP="000F233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23C7609" w14:textId="5B9094C5" w:rsidR="000F233C" w:rsidRPr="000F233C" w:rsidRDefault="000F233C" w:rsidP="000F233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488E2E0" w14:textId="213F3AB7"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Միանգամյան օգտագործման խալաթ, ոչ ստերիլ:</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274A0A3" w14:textId="216DEC6F" w:rsidR="000F233C" w:rsidRPr="00275F6C" w:rsidRDefault="001D6EB0" w:rsidP="000F233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Միանգամյան օգտագործման խալաթ, ոչ ստերիլ ջրակայուն: </w:t>
            </w:r>
            <w:r w:rsidRPr="00275F6C">
              <w:rPr>
                <w:rFonts w:ascii="Sylfaen" w:eastAsia="Times New Roman" w:hAnsi="Sylfaen" w:cs="Calibri"/>
                <w:color w:val="000000"/>
                <w:sz w:val="16"/>
                <w:szCs w:val="16"/>
                <w:highlight w:val="yellow"/>
                <w:lang w:val="hy-AM"/>
              </w:rPr>
              <w:t>«Վալոքս» ՍՊԸ</w:t>
            </w:r>
          </w:p>
        </w:tc>
      </w:tr>
      <w:tr w:rsidR="001D6EB0" w:rsidRPr="00015646" w14:paraId="6BDB6B09"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CD19C69" w14:textId="20ABC0DF"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22</w:t>
            </w:r>
          </w:p>
        </w:tc>
        <w:tc>
          <w:tcPr>
            <w:tcW w:w="1424" w:type="dxa"/>
            <w:gridSpan w:val="6"/>
            <w:tcBorders>
              <w:top w:val="nil"/>
              <w:left w:val="single" w:sz="4" w:space="0" w:color="auto"/>
              <w:bottom w:val="single" w:sz="4" w:space="0" w:color="auto"/>
              <w:right w:val="nil"/>
            </w:tcBorders>
            <w:shd w:val="clear" w:color="auto" w:fill="auto"/>
            <w:vAlign w:val="center"/>
          </w:tcPr>
          <w:p w14:paraId="706A5443" w14:textId="2A8B644C"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Դիմակներ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3A2F92AA" w14:textId="4623757B"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4E1A5534" w14:textId="595ED1B0"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9500</w:t>
            </w:r>
          </w:p>
        </w:tc>
        <w:tc>
          <w:tcPr>
            <w:tcW w:w="811" w:type="dxa"/>
            <w:gridSpan w:val="5"/>
            <w:tcBorders>
              <w:top w:val="nil"/>
              <w:left w:val="nil"/>
              <w:bottom w:val="single" w:sz="4" w:space="0" w:color="auto"/>
              <w:right w:val="single" w:sz="4" w:space="0" w:color="auto"/>
            </w:tcBorders>
            <w:shd w:val="clear" w:color="auto" w:fill="auto"/>
            <w:vAlign w:val="center"/>
          </w:tcPr>
          <w:p w14:paraId="634396BD" w14:textId="34B172F1"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9500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2FAAB40" w14:textId="256F0F7B"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58880E1" w14:textId="704F1895"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70C50E47" w14:textId="11BC4CDC"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Միանգամյա օգտագործման եռաշերտ պաշտպանիչ դիմակ`հանձնելու պահին պիտանիության ժամկետի 2/3-ի առկայություն, ֆիրմային նշանի առկայություն: Պահպանման պայմանները պահել չոր տեղում:</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2C1B221" w14:textId="3D436D68"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Միանգամյա օգտագործման եռաշերտ պաշտպանիչ դիմակ`հանձնելու պահին պիտանիության ժամկետի 2/3-ի առկայություն, ֆիրմային նշանի առկայություն: Պահպանման պայմանները պահել չոր տեղում: </w:t>
            </w:r>
            <w:r w:rsidRPr="00275F6C">
              <w:rPr>
                <w:rFonts w:ascii="Sylfaen" w:eastAsia="Times New Roman" w:hAnsi="Sylfaen" w:cs="Calibri"/>
                <w:color w:val="000000"/>
                <w:sz w:val="16"/>
                <w:szCs w:val="16"/>
                <w:highlight w:val="yellow"/>
                <w:lang w:val="hy-AM"/>
              </w:rPr>
              <w:t>Սպեցմեդզաշիտա, Ղազախստան</w:t>
            </w:r>
          </w:p>
        </w:tc>
      </w:tr>
      <w:tr w:rsidR="001D6EB0" w:rsidRPr="00015646" w14:paraId="6CC36948"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BA62A4F" w14:textId="7812FE7B"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23</w:t>
            </w:r>
          </w:p>
        </w:tc>
        <w:tc>
          <w:tcPr>
            <w:tcW w:w="1424" w:type="dxa"/>
            <w:gridSpan w:val="6"/>
            <w:tcBorders>
              <w:top w:val="nil"/>
              <w:left w:val="single" w:sz="4" w:space="0" w:color="auto"/>
              <w:bottom w:val="single" w:sz="4" w:space="0" w:color="auto"/>
              <w:right w:val="nil"/>
            </w:tcBorders>
            <w:shd w:val="clear" w:color="auto" w:fill="auto"/>
            <w:vAlign w:val="center"/>
          </w:tcPr>
          <w:p w14:paraId="10B20439" w14:textId="40939259"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Բժշկական գլխարկներ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858CB49" w14:textId="259F3D42"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217B7B6D" w14:textId="68FDCB2A"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4500</w:t>
            </w:r>
          </w:p>
        </w:tc>
        <w:tc>
          <w:tcPr>
            <w:tcW w:w="811" w:type="dxa"/>
            <w:gridSpan w:val="5"/>
            <w:tcBorders>
              <w:top w:val="nil"/>
              <w:left w:val="nil"/>
              <w:bottom w:val="single" w:sz="4" w:space="0" w:color="auto"/>
              <w:right w:val="single" w:sz="4" w:space="0" w:color="auto"/>
            </w:tcBorders>
            <w:shd w:val="clear" w:color="auto" w:fill="auto"/>
            <w:vAlign w:val="center"/>
          </w:tcPr>
          <w:p w14:paraId="193AB827" w14:textId="1693648A"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4500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CB76271" w14:textId="2BACD5AF"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24884AF" w14:textId="70669D48"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316FC53" w14:textId="7FDD473F"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Միանգամյա օգտագործման բժշկական լաբորատոր գլխարկ, հանձնելու պահին պիտանիության ժամկետի 2/3-ի առկայություն, ֆիրմային նշանի առկայություն: Պահպանման պայմանները պահել չոր տեղում:</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33DAD252" w14:textId="1E910334"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Միանգամյա օգտագործման բժշկական լաբորատոր գլխարկ, հանձնելու պահին պիտանիության ժամկետի 2/3-ի առկայություն, ֆիրմային նշանի առկայություն: Պահպանման պայմանները պահել չոր տեղում: </w:t>
            </w:r>
            <w:r w:rsidRPr="00275F6C">
              <w:rPr>
                <w:rFonts w:ascii="Sylfaen" w:eastAsia="Times New Roman" w:hAnsi="Sylfaen" w:cs="Calibri"/>
                <w:color w:val="000000"/>
                <w:sz w:val="16"/>
                <w:szCs w:val="16"/>
                <w:highlight w:val="yellow"/>
                <w:lang w:val="hy-AM"/>
              </w:rPr>
              <w:t>Լեյկոալեքս ՍՊԸ</w:t>
            </w:r>
          </w:p>
        </w:tc>
      </w:tr>
      <w:tr w:rsidR="000F233C" w:rsidRPr="00015646" w14:paraId="3CFA6AD3"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FAAD2AA" w14:textId="0BB9A75D" w:rsidR="000F233C" w:rsidRPr="00801954" w:rsidRDefault="000F233C" w:rsidP="000F233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24</w:t>
            </w:r>
          </w:p>
        </w:tc>
        <w:tc>
          <w:tcPr>
            <w:tcW w:w="1424" w:type="dxa"/>
            <w:gridSpan w:val="6"/>
            <w:tcBorders>
              <w:top w:val="nil"/>
              <w:left w:val="single" w:sz="4" w:space="0" w:color="auto"/>
              <w:bottom w:val="single" w:sz="4" w:space="0" w:color="auto"/>
              <w:right w:val="nil"/>
            </w:tcBorders>
            <w:shd w:val="clear" w:color="auto" w:fill="auto"/>
            <w:vAlign w:val="center"/>
          </w:tcPr>
          <w:p w14:paraId="77607F9F" w14:textId="786238E5"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Մատիտ /մարկեր ապակու համար/` </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C0CFBFC" w14:textId="6B680151"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292BCAE4" w14:textId="10077252" w:rsidR="000F233C" w:rsidRPr="000F233C" w:rsidRDefault="000F233C" w:rsidP="000F233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48</w:t>
            </w:r>
          </w:p>
        </w:tc>
        <w:tc>
          <w:tcPr>
            <w:tcW w:w="811" w:type="dxa"/>
            <w:gridSpan w:val="5"/>
            <w:tcBorders>
              <w:top w:val="nil"/>
              <w:left w:val="nil"/>
              <w:bottom w:val="single" w:sz="4" w:space="0" w:color="auto"/>
              <w:right w:val="single" w:sz="4" w:space="0" w:color="auto"/>
            </w:tcBorders>
            <w:shd w:val="clear" w:color="auto" w:fill="auto"/>
            <w:vAlign w:val="center"/>
          </w:tcPr>
          <w:p w14:paraId="1013463A" w14:textId="2F84C592" w:rsidR="000F233C" w:rsidRPr="00801954" w:rsidRDefault="000F233C" w:rsidP="000F233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48</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E79D7CA" w14:textId="728A36D4" w:rsidR="000F233C" w:rsidRPr="00801954" w:rsidRDefault="000F233C" w:rsidP="000F233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3584D7B" w14:textId="0393FFF6" w:rsidR="000F233C" w:rsidRPr="000F233C" w:rsidRDefault="000F233C" w:rsidP="000F233C">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3744</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DA12D24" w14:textId="670325FC"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Մատիտ ապակու համար, ֆորմատ` հատ, հանձնելու պահին պիտանիության ժամկետր 2/3 առկայություն, ֆիրմային նշանի առկայություն, պահպանման պայմանները` պահել չոր տեղում: կարմիր, կապույտ, նարնջագույն, սև՝ ըստ Պատվիրատույի պահանջի:</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0B4DA688" w14:textId="035B310D" w:rsidR="000F233C" w:rsidRPr="00275F6C" w:rsidRDefault="006664AC" w:rsidP="000F233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Մատիտ ապակու համար, ֆորմատ` հատ, հանձնելու պահին պիտանիության ժամկետր 2/3 առկայություն, ֆիրմային նշանի առկայություն, պահպանման պայմանները` պահել չոր տեղում: կարմիր, կապույտ, նարնջագույն, սև՝ ըստ Պատվիրատույի պահանջի: </w:t>
            </w:r>
            <w:r w:rsidRPr="00275F6C">
              <w:rPr>
                <w:rFonts w:ascii="GHEA Grapalat" w:eastAsia="Times New Roman" w:hAnsi="GHEA Grapalat" w:cs="Times New Roman"/>
                <w:sz w:val="16"/>
                <w:szCs w:val="16"/>
                <w:highlight w:val="yellow"/>
                <w:lang w:val="hy-AM"/>
              </w:rPr>
              <w:t>Greetmed</w:t>
            </w:r>
          </w:p>
        </w:tc>
      </w:tr>
      <w:tr w:rsidR="000F233C" w:rsidRPr="000F233C" w14:paraId="50C9A742"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DE0FC10" w14:textId="6C566197" w:rsidR="000F233C" w:rsidRPr="00801954" w:rsidRDefault="000F233C" w:rsidP="000F233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25</w:t>
            </w:r>
          </w:p>
        </w:tc>
        <w:tc>
          <w:tcPr>
            <w:tcW w:w="1424" w:type="dxa"/>
            <w:gridSpan w:val="6"/>
            <w:tcBorders>
              <w:top w:val="nil"/>
              <w:left w:val="single" w:sz="4" w:space="0" w:color="auto"/>
              <w:bottom w:val="single" w:sz="4" w:space="0" w:color="auto"/>
              <w:right w:val="nil"/>
            </w:tcBorders>
            <w:shd w:val="clear" w:color="auto" w:fill="auto"/>
            <w:vAlign w:val="center"/>
          </w:tcPr>
          <w:p w14:paraId="6B32E2BA" w14:textId="6B2D9DDA"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Նշտար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A30EF96" w14:textId="08B96ADD"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62640443" w14:textId="4C45672B" w:rsidR="000F233C" w:rsidRPr="000F233C" w:rsidRDefault="000F233C" w:rsidP="000F233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27</w:t>
            </w:r>
          </w:p>
        </w:tc>
        <w:tc>
          <w:tcPr>
            <w:tcW w:w="811" w:type="dxa"/>
            <w:gridSpan w:val="5"/>
            <w:tcBorders>
              <w:top w:val="nil"/>
              <w:left w:val="nil"/>
              <w:bottom w:val="single" w:sz="4" w:space="0" w:color="auto"/>
              <w:right w:val="single" w:sz="4" w:space="0" w:color="auto"/>
            </w:tcBorders>
            <w:shd w:val="clear" w:color="auto" w:fill="auto"/>
            <w:vAlign w:val="center"/>
          </w:tcPr>
          <w:p w14:paraId="32047614" w14:textId="139C37CD" w:rsidR="000F233C" w:rsidRPr="00801954" w:rsidRDefault="000F233C" w:rsidP="000F233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27</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0329AC7" w14:textId="3393B621" w:rsidR="000F233C" w:rsidRPr="00801954" w:rsidRDefault="000F233C" w:rsidP="000F233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068C95D" w14:textId="5FCF2335" w:rsidR="000F233C" w:rsidRPr="000F233C" w:rsidRDefault="000F233C" w:rsidP="000F233C">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32400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F01E567" w14:textId="7ED5162D" w:rsidR="000F233C" w:rsidRPr="000F233C" w:rsidRDefault="000F233C" w:rsidP="000F233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17սմ երկարությամբ, միասայր:</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6CA7A7B" w14:textId="6CFCD467" w:rsidR="000F233C" w:rsidRPr="00275F6C" w:rsidRDefault="000F233C" w:rsidP="000F233C">
            <w:pPr>
              <w:tabs>
                <w:tab w:val="left" w:pos="1248"/>
              </w:tabs>
              <w:spacing w:after="0" w:line="240" w:lineRule="auto"/>
              <w:rPr>
                <w:rFonts w:ascii="Sylfaen" w:eastAsia="Times New Roman" w:hAnsi="Sylfaen" w:cs="Times New Roman"/>
                <w:b/>
                <w:sz w:val="16"/>
                <w:szCs w:val="16"/>
                <w:lang w:val="hy-AM" w:eastAsia="ru-RU"/>
              </w:rPr>
            </w:pPr>
          </w:p>
        </w:tc>
      </w:tr>
      <w:tr w:rsidR="002879D7" w:rsidRPr="00015646" w14:paraId="00CC2F36"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3228270" w14:textId="48EAD0A5"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26</w:t>
            </w:r>
          </w:p>
        </w:tc>
        <w:tc>
          <w:tcPr>
            <w:tcW w:w="1424" w:type="dxa"/>
            <w:gridSpan w:val="6"/>
            <w:tcBorders>
              <w:top w:val="nil"/>
              <w:left w:val="single" w:sz="4" w:space="0" w:color="auto"/>
              <w:bottom w:val="single" w:sz="4" w:space="0" w:color="auto"/>
              <w:right w:val="nil"/>
            </w:tcBorders>
            <w:shd w:val="clear" w:color="auto" w:fill="auto"/>
            <w:vAlign w:val="center"/>
          </w:tcPr>
          <w:p w14:paraId="3DF2FF5E" w14:textId="500DAD5B"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Թեստեր թմրանյութերի համար /տասնյակ/</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2E3B9C94" w14:textId="1D93B00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3FF2B507" w14:textId="45D469A9"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400</w:t>
            </w:r>
          </w:p>
        </w:tc>
        <w:tc>
          <w:tcPr>
            <w:tcW w:w="811" w:type="dxa"/>
            <w:gridSpan w:val="5"/>
            <w:tcBorders>
              <w:top w:val="nil"/>
              <w:left w:val="nil"/>
              <w:bottom w:val="single" w:sz="4" w:space="0" w:color="auto"/>
              <w:right w:val="single" w:sz="4" w:space="0" w:color="auto"/>
            </w:tcBorders>
            <w:shd w:val="clear" w:color="auto" w:fill="auto"/>
            <w:vAlign w:val="center"/>
          </w:tcPr>
          <w:p w14:paraId="5D17B086" w14:textId="6B156B11"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0DBDC7E" w14:textId="52C8D6B0"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DA6C97B" w14:textId="288693DA"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1920000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28C4954" w14:textId="4FC0B03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Հետազոտման պարամետրներ : MAMP-BUP- BZO-THC- MOR-MTD-BAR-COC-AMP-</w:t>
            </w:r>
            <w:r w:rsidRPr="000F233C">
              <w:rPr>
                <w:rFonts w:ascii="Sylfaen" w:hAnsi="Sylfaen" w:cs="Calibri"/>
                <w:color w:val="000000"/>
                <w:sz w:val="16"/>
                <w:szCs w:val="16"/>
                <w:lang w:val="hy-AM"/>
              </w:rPr>
              <w:lastRenderedPageBreak/>
              <w:t>MDMA մեզի մեջ հայտնաբերելու համար:</w:t>
            </w:r>
            <w:r w:rsidRPr="000F233C">
              <w:rPr>
                <w:rFonts w:ascii="Sylfaen" w:hAnsi="Sylfaen" w:cs="Calibri"/>
                <w:color w:val="000000"/>
                <w:sz w:val="16"/>
                <w:szCs w:val="16"/>
                <w:lang w:val="hy-AM"/>
              </w:rPr>
              <w:br/>
              <w:t xml:space="preserve">Թեստերը պետք է աշխատեն  Handheld Colloidal Gold Test մոդելի թմրանյութերի վերլուծիչով </w:t>
            </w:r>
            <w:r w:rsidRPr="000F233C">
              <w:rPr>
                <w:rFonts w:ascii="Sylfaen" w:hAnsi="Sylfaen" w:cs="Calibri"/>
                <w:color w:val="000000"/>
                <w:sz w:val="16"/>
                <w:szCs w:val="16"/>
                <w:lang w:val="hy-AM"/>
              </w:rPr>
              <w:br/>
              <w:t xml:space="preserve">ֆորմատ: հատ </w:t>
            </w:r>
            <w:r w:rsidRPr="000F233C">
              <w:rPr>
                <w:rFonts w:ascii="Sylfaen" w:hAnsi="Sylfaen" w:cs="Calibri"/>
                <w:color w:val="000000"/>
                <w:sz w:val="16"/>
                <w:szCs w:val="16"/>
                <w:lang w:val="hy-AM"/>
              </w:rPr>
              <w:br/>
              <w:t>Որակի սերտիֆիկատների առկայություն</w:t>
            </w:r>
            <w:r w:rsidRPr="000F233C">
              <w:rPr>
                <w:rFonts w:ascii="Sylfaen" w:hAnsi="Sylfaen" w:cs="Calibri"/>
                <w:color w:val="000000"/>
                <w:sz w:val="16"/>
                <w:szCs w:val="16"/>
                <w:lang w:val="hy-AM"/>
              </w:rPr>
              <w:br/>
              <w:t>Գնման պահին պիտանելիության ժամկետի 70% առկայություն. *Մատակարարը պարտավոր է իրականացնել Handheld Colloidal Gold Test մոդելի թմրանյութերի վերլոիծիչի   կարգաբերումը մինչև տվյալ ծախսանյութի (ռեագենտի) օգտագործումը: Ծախսանյութի (ռեագենտի) օգտագործման ընթացքում ըստ պատվիրատուի անհրաժեշտության,յուրաքանչյուր պահանջի դեպքում,մատակարարը պարտավոր է 1 օրացուցային օրվա ընթացքում իրականացնել Handheld Colloidal Gold Test մոդելի թմրանյութերի վերլոիծիչի բոլոր անհրաժեշտ կարգաբերման աշխատանքները,որոնք կապված են տվյալ ծախսանյութի(ռեագենտի) օգտագործման հետ:</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AE5E699" w14:textId="5C2BFE42"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Հետազոտման պարամետրներ : MAMP-BUP- BZO-THC- MOR-MTD-BAR-COC-AMP-</w:t>
            </w:r>
            <w:r w:rsidRPr="00275F6C">
              <w:rPr>
                <w:rFonts w:ascii="Sylfaen" w:eastAsia="Times New Roman" w:hAnsi="Sylfaen" w:cs="Calibri"/>
                <w:color w:val="000000"/>
                <w:sz w:val="16"/>
                <w:szCs w:val="16"/>
                <w:lang w:val="hy-AM"/>
              </w:rPr>
              <w:lastRenderedPageBreak/>
              <w:t>MDMA մեզի մեջ հայտնաբերելու համար:</w:t>
            </w:r>
            <w:r w:rsidRPr="00275F6C">
              <w:rPr>
                <w:rFonts w:ascii="Sylfaen" w:eastAsia="Times New Roman" w:hAnsi="Sylfaen" w:cs="Calibri"/>
                <w:color w:val="000000"/>
                <w:sz w:val="16"/>
                <w:szCs w:val="16"/>
                <w:lang w:val="hy-AM"/>
              </w:rPr>
              <w:br/>
              <w:t xml:space="preserve">Թեստերը պետք է աշխատեն  Handheld Colloidal Gold Test մոդելի թմրանյութերի վերլուծիչով </w:t>
            </w:r>
            <w:r w:rsidRPr="00275F6C">
              <w:rPr>
                <w:rFonts w:ascii="Sylfaen" w:eastAsia="Times New Roman" w:hAnsi="Sylfaen" w:cs="Calibri"/>
                <w:color w:val="000000"/>
                <w:sz w:val="16"/>
                <w:szCs w:val="16"/>
                <w:lang w:val="hy-AM"/>
              </w:rPr>
              <w:br/>
              <w:t xml:space="preserve">ֆորմատ: հատ </w:t>
            </w:r>
            <w:r w:rsidRPr="00275F6C">
              <w:rPr>
                <w:rFonts w:ascii="Sylfaen" w:eastAsia="Times New Roman" w:hAnsi="Sylfaen" w:cs="Calibri"/>
                <w:color w:val="000000"/>
                <w:sz w:val="16"/>
                <w:szCs w:val="16"/>
                <w:lang w:val="hy-AM"/>
              </w:rPr>
              <w:br/>
              <w:t>Որակի սերտիֆիկատների առկայություն</w:t>
            </w:r>
            <w:r w:rsidRPr="00275F6C">
              <w:rPr>
                <w:rFonts w:ascii="Sylfaen" w:eastAsia="Times New Roman" w:hAnsi="Sylfaen" w:cs="Calibri"/>
                <w:color w:val="000000"/>
                <w:sz w:val="16"/>
                <w:szCs w:val="16"/>
                <w:lang w:val="hy-AM"/>
              </w:rPr>
              <w:br/>
              <w:t xml:space="preserve">Գնման պահին պիտանելիության ժամկետի 70% առկայություն. *Մատակարարը պարտավոր է իրականացնել Handheld Colloidal Gold Test մոդելի թմրանյութերի վերլոիծիչի   կարգաբերումը մինչև տվյալ ծախսանյութի (ռեագենտի) օգտագործումը: Ծախսանյութի (ռեագենտի) օգտագործման ընթացքում ըստ պատվիրատուի անհրաժեշտության,յուրաքանչյուր պահանջի դեպքում,մատակարարը պարտավոր է 1 օրացուցային օրվա ընթացքում իրականացնել Handheld Colloidal Gold Test մոդելի թմրանյութերի վերլոիծիչի բոլոր անհրաժեշտ կարգաբերման աշխատանքները,որոնք կապված են տվյալ ծախսանյութի(ռեագենտի) օգտագործման հետ: </w:t>
            </w:r>
            <w:r w:rsidRPr="00275F6C">
              <w:rPr>
                <w:rFonts w:ascii="GHEA Grapalat" w:eastAsia="Times New Roman" w:hAnsi="GHEA Grapalat" w:cs="Times New Roman"/>
                <w:sz w:val="16"/>
                <w:szCs w:val="16"/>
                <w:highlight w:val="yellow"/>
                <w:lang w:val="hy-AM"/>
              </w:rPr>
              <w:t>Ֆրանսիա</w:t>
            </w:r>
          </w:p>
        </w:tc>
      </w:tr>
      <w:tr w:rsidR="002879D7" w:rsidRPr="000F233C" w14:paraId="5559EA8E"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43BE3DD" w14:textId="73532E45"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27</w:t>
            </w:r>
          </w:p>
        </w:tc>
        <w:tc>
          <w:tcPr>
            <w:tcW w:w="1424" w:type="dxa"/>
            <w:gridSpan w:val="6"/>
            <w:tcBorders>
              <w:top w:val="nil"/>
              <w:left w:val="single" w:sz="4" w:space="0" w:color="auto"/>
              <w:bottom w:val="single" w:sz="4" w:space="0" w:color="auto"/>
              <w:right w:val="nil"/>
            </w:tcBorders>
            <w:shd w:val="clear" w:color="auto" w:fill="auto"/>
            <w:vAlign w:val="center"/>
          </w:tcPr>
          <w:p w14:paraId="78A1666E" w14:textId="37C04AF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Նրբաշերտ քրոմատոգրաֆիայի թիթեղ</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62E38ACC" w14:textId="00E65AEE"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4E50ADDE" w14:textId="203B0A78"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20</w:t>
            </w:r>
          </w:p>
        </w:tc>
        <w:tc>
          <w:tcPr>
            <w:tcW w:w="811" w:type="dxa"/>
            <w:gridSpan w:val="5"/>
            <w:tcBorders>
              <w:top w:val="nil"/>
              <w:left w:val="nil"/>
              <w:bottom w:val="single" w:sz="4" w:space="0" w:color="auto"/>
              <w:right w:val="single" w:sz="4" w:space="0" w:color="auto"/>
            </w:tcBorders>
            <w:shd w:val="clear" w:color="auto" w:fill="auto"/>
            <w:vAlign w:val="center"/>
          </w:tcPr>
          <w:p w14:paraId="082AFDDC" w14:textId="2FB962D6"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4599D16" w14:textId="5587818A"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CEC4FBA" w14:textId="4DE2E5BD"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1028000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00BB5A6E" w14:textId="2E33F462"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100x150մմ չափսի մանրաթիթեղ քրոմատոգրաֆիայի համար  /PTCX–AFA–YF/ Sorbfil Piates for Thin- Layer Chromatography, կամ համարժեք:</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2E88E8DB" w14:textId="3202D312"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100x150մմ չափսի մանրաթիթեղ քրոմատոգրաֆիայի համար  /PTCX–AFA–YF/ Sorbfil Piates for Thin- Layer Chromatography. </w:t>
            </w:r>
            <w:r w:rsidRPr="00275F6C">
              <w:rPr>
                <w:rFonts w:ascii="Sylfaen" w:eastAsia="Times New Roman" w:hAnsi="Sylfaen" w:cs="Calibri"/>
                <w:color w:val="000000"/>
                <w:sz w:val="16"/>
                <w:szCs w:val="16"/>
                <w:highlight w:val="yellow"/>
                <w:lang w:val="hy-AM"/>
              </w:rPr>
              <w:t>ՌԴ</w:t>
            </w:r>
          </w:p>
        </w:tc>
      </w:tr>
      <w:tr w:rsidR="001D6EB0" w:rsidRPr="00015646" w14:paraId="67B2ECDE"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75883C7C" w14:textId="5922EF39"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28</w:t>
            </w:r>
          </w:p>
        </w:tc>
        <w:tc>
          <w:tcPr>
            <w:tcW w:w="1424" w:type="dxa"/>
            <w:gridSpan w:val="6"/>
            <w:tcBorders>
              <w:top w:val="nil"/>
              <w:left w:val="single" w:sz="4" w:space="0" w:color="auto"/>
              <w:bottom w:val="single" w:sz="4" w:space="0" w:color="auto"/>
              <w:right w:val="nil"/>
            </w:tcBorders>
            <w:shd w:val="clear" w:color="auto" w:fill="auto"/>
            <w:vAlign w:val="center"/>
          </w:tcPr>
          <w:p w14:paraId="068562FA" w14:textId="67087D1B"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Ծայրակալ 1-10մկլ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632C319" w14:textId="140D654E"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24736B5A" w14:textId="60F419CB"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20000</w:t>
            </w:r>
          </w:p>
        </w:tc>
        <w:tc>
          <w:tcPr>
            <w:tcW w:w="811" w:type="dxa"/>
            <w:gridSpan w:val="5"/>
            <w:tcBorders>
              <w:top w:val="nil"/>
              <w:left w:val="nil"/>
              <w:bottom w:val="single" w:sz="4" w:space="0" w:color="auto"/>
              <w:right w:val="single" w:sz="4" w:space="0" w:color="auto"/>
            </w:tcBorders>
            <w:shd w:val="clear" w:color="auto" w:fill="auto"/>
            <w:vAlign w:val="center"/>
          </w:tcPr>
          <w:p w14:paraId="7AEA2A4B" w14:textId="761188BA"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20000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4656DD8" w14:textId="716004C7"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233AED7" w14:textId="697CBCB3"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3C750DC" w14:textId="1A33305E"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ավտոմատ բաժանավորիչ կաթոցիչի ստերիլ ծայրակալներ, </w:t>
            </w:r>
            <w:r w:rsidRPr="000F233C">
              <w:rPr>
                <w:rFonts w:ascii="Sylfaen" w:hAnsi="Sylfaen" w:cs="Calibri"/>
                <w:b/>
                <w:bCs/>
                <w:color w:val="000000"/>
                <w:sz w:val="16"/>
                <w:szCs w:val="16"/>
                <w:lang w:val="hy-AM"/>
              </w:rPr>
              <w:t>զտիչներով</w:t>
            </w:r>
            <w:r w:rsidRPr="000F233C">
              <w:rPr>
                <w:rFonts w:ascii="Sylfaen" w:hAnsi="Sylfaen" w:cs="Calibri"/>
                <w:color w:val="000000"/>
                <w:sz w:val="16"/>
                <w:szCs w:val="16"/>
                <w:lang w:val="hy-AM"/>
              </w:rPr>
              <w:t xml:space="preserve">,   նախատեսված  1-10մկլ փոփոխական ծավալով կաթոցիչների համար, գործարանային փաթեթավորմամբ, </w:t>
            </w:r>
            <w:r w:rsidRPr="000F233C">
              <w:rPr>
                <w:rFonts w:ascii="Sylfaen" w:hAnsi="Sylfaen" w:cs="Calibri"/>
                <w:color w:val="000000"/>
                <w:sz w:val="16"/>
                <w:szCs w:val="16"/>
                <w:lang w:val="hy-AM"/>
              </w:rPr>
              <w:lastRenderedPageBreak/>
              <w:t>ֆորմատ` 1*96  գործարանային ստերիլ տուփերով:</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2075F133" w14:textId="37469A23"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ավտոմատ բաժանավորիչ կաթոցիչի ստերիլ ծայրակալներ, զտիչներով,   նախատեսված  1-10մկլ փոփոխական ծավալով կաթոցիչների համար, գործարանային փաթեթավորմամբ, </w:t>
            </w:r>
            <w:r w:rsidRPr="00275F6C">
              <w:rPr>
                <w:rFonts w:ascii="Sylfaen" w:eastAsia="Times New Roman" w:hAnsi="Sylfaen" w:cs="Calibri"/>
                <w:color w:val="000000"/>
                <w:sz w:val="16"/>
                <w:szCs w:val="16"/>
                <w:lang w:val="hy-AM"/>
              </w:rPr>
              <w:lastRenderedPageBreak/>
              <w:t xml:space="preserve">ֆորմատ` 1*96  գործարանային ստերիլ տուփերով: </w:t>
            </w:r>
            <w:r w:rsidRPr="00275F6C">
              <w:rPr>
                <w:rFonts w:ascii="Sylfaen" w:eastAsia="Times New Roman" w:hAnsi="Sylfaen" w:cs="Calibri"/>
                <w:color w:val="000000"/>
                <w:sz w:val="16"/>
                <w:szCs w:val="16"/>
                <w:highlight w:val="yellow"/>
                <w:lang w:val="hy-AM"/>
              </w:rPr>
              <w:t>HUIDA Medical, Filter tips, “Yancheng Huida CO.,LTD”</w:t>
            </w:r>
          </w:p>
        </w:tc>
      </w:tr>
      <w:tr w:rsidR="001D6EB0" w:rsidRPr="00015646" w14:paraId="731F6D0B"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635FB74" w14:textId="2C4035C0"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29</w:t>
            </w:r>
          </w:p>
        </w:tc>
        <w:tc>
          <w:tcPr>
            <w:tcW w:w="1424" w:type="dxa"/>
            <w:gridSpan w:val="6"/>
            <w:tcBorders>
              <w:top w:val="nil"/>
              <w:left w:val="single" w:sz="4" w:space="0" w:color="auto"/>
              <w:bottom w:val="single" w:sz="4" w:space="0" w:color="auto"/>
              <w:right w:val="nil"/>
            </w:tcBorders>
            <w:shd w:val="clear" w:color="auto" w:fill="auto"/>
            <w:vAlign w:val="center"/>
          </w:tcPr>
          <w:p w14:paraId="6FFC862D" w14:textId="4BB4686C"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Ծայրակալ 5-200մկլ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5B461E9" w14:textId="0F8E68A3"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341D0156" w14:textId="6550F5F3"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20000</w:t>
            </w:r>
          </w:p>
        </w:tc>
        <w:tc>
          <w:tcPr>
            <w:tcW w:w="811" w:type="dxa"/>
            <w:gridSpan w:val="5"/>
            <w:tcBorders>
              <w:top w:val="nil"/>
              <w:left w:val="nil"/>
              <w:bottom w:val="single" w:sz="4" w:space="0" w:color="auto"/>
              <w:right w:val="single" w:sz="4" w:space="0" w:color="auto"/>
            </w:tcBorders>
            <w:shd w:val="clear" w:color="auto" w:fill="auto"/>
            <w:vAlign w:val="center"/>
          </w:tcPr>
          <w:p w14:paraId="57C903FA" w14:textId="19B7315F"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20000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5AA6F73" w14:textId="6440E5DA"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682829F" w14:textId="4DAC40DB"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7D9BA31" w14:textId="38D334AE"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ավտոմատ բաժանավորիչ կաթոցիչի ստերիլ ծայրակալներ,  </w:t>
            </w:r>
            <w:r w:rsidRPr="000F233C">
              <w:rPr>
                <w:rFonts w:ascii="Sylfaen" w:hAnsi="Sylfaen" w:cs="Calibri"/>
                <w:b/>
                <w:bCs/>
                <w:color w:val="000000"/>
                <w:sz w:val="16"/>
                <w:szCs w:val="16"/>
                <w:lang w:val="hy-AM"/>
              </w:rPr>
              <w:t>զտիչներով</w:t>
            </w:r>
            <w:r w:rsidRPr="000F233C">
              <w:rPr>
                <w:rFonts w:ascii="Sylfaen" w:hAnsi="Sylfaen" w:cs="Calibri"/>
                <w:color w:val="000000"/>
                <w:sz w:val="16"/>
                <w:szCs w:val="16"/>
                <w:lang w:val="hy-AM"/>
              </w:rPr>
              <w:t>, նախատեսված  5-200մկլ փոփոխական ծավալով կաթոցիչների համար, գործարանային փաթեթավորմամբ, ֆորմատ` 500 կամ 1000 հատ գործարանային ստերիլ տուփերով:</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6C8DEFD" w14:textId="1E7D0745"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ավտոմատ բաժանավորիչ կաթոցիչի ստերիլ ծայրակալներ,  զտիչներով, նախատեսված  5-200մկլ փոփոխական ծավալով կաթոցիչների համար, գործարանային փաթեթավորմամբ, ֆորմատ` 1*96  գործարանային ստերիլ տուփերով: </w:t>
            </w:r>
            <w:r w:rsidRPr="00275F6C">
              <w:rPr>
                <w:rFonts w:ascii="Sylfaen" w:eastAsia="Times New Roman" w:hAnsi="Sylfaen" w:cs="Calibri"/>
                <w:color w:val="000000"/>
                <w:sz w:val="16"/>
                <w:szCs w:val="16"/>
                <w:highlight w:val="yellow"/>
                <w:lang w:val="hy-AM"/>
              </w:rPr>
              <w:t>HUIDA Medical, Filter tips, “Yancheng Huida CO.,LTD”</w:t>
            </w:r>
          </w:p>
        </w:tc>
      </w:tr>
      <w:tr w:rsidR="001D6EB0" w:rsidRPr="00015646" w14:paraId="5D740273"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7A736BC" w14:textId="365ACAA3"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30</w:t>
            </w:r>
          </w:p>
        </w:tc>
        <w:tc>
          <w:tcPr>
            <w:tcW w:w="1424" w:type="dxa"/>
            <w:gridSpan w:val="6"/>
            <w:tcBorders>
              <w:top w:val="nil"/>
              <w:left w:val="single" w:sz="4" w:space="0" w:color="auto"/>
              <w:bottom w:val="single" w:sz="4" w:space="0" w:color="auto"/>
              <w:right w:val="nil"/>
            </w:tcBorders>
            <w:shd w:val="clear" w:color="auto" w:fill="auto"/>
            <w:vAlign w:val="center"/>
          </w:tcPr>
          <w:p w14:paraId="04EB87F7" w14:textId="6316DB7D"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Ծայրակալ 100-1000մկլ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ACBD503" w14:textId="6DF86914"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58B7BC77" w14:textId="6DE4237E"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26000</w:t>
            </w:r>
          </w:p>
        </w:tc>
        <w:tc>
          <w:tcPr>
            <w:tcW w:w="811" w:type="dxa"/>
            <w:gridSpan w:val="5"/>
            <w:tcBorders>
              <w:top w:val="nil"/>
              <w:left w:val="nil"/>
              <w:bottom w:val="single" w:sz="4" w:space="0" w:color="auto"/>
              <w:right w:val="single" w:sz="4" w:space="0" w:color="auto"/>
            </w:tcBorders>
            <w:shd w:val="clear" w:color="auto" w:fill="auto"/>
            <w:vAlign w:val="center"/>
          </w:tcPr>
          <w:p w14:paraId="1BC5FC0C" w14:textId="23EDCF46"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26000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5631188" w14:textId="725FFA76"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4A45897" w14:textId="356B59C7"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7FE74596" w14:textId="1998C956"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ավտոմատ բաժանավորիչ կաթոցիչի ստերիլ ծայրակալներ,  </w:t>
            </w:r>
            <w:r w:rsidRPr="000F233C">
              <w:rPr>
                <w:rFonts w:ascii="Sylfaen" w:hAnsi="Sylfaen" w:cs="Calibri"/>
                <w:b/>
                <w:bCs/>
                <w:color w:val="000000"/>
                <w:sz w:val="16"/>
                <w:szCs w:val="16"/>
                <w:lang w:val="hy-AM"/>
              </w:rPr>
              <w:t>զտիչներով</w:t>
            </w:r>
            <w:r w:rsidRPr="000F233C">
              <w:rPr>
                <w:rFonts w:ascii="Sylfaen" w:hAnsi="Sylfaen" w:cs="Calibri"/>
                <w:color w:val="000000"/>
                <w:sz w:val="16"/>
                <w:szCs w:val="16"/>
                <w:lang w:val="hy-AM"/>
              </w:rPr>
              <w:t>, նախատեսված  100-1000մկլ փոփոխական ծավալով կաթոցիչների համար, գործարանային փաթեթավորմամբ, ֆորմատ` 500 կամ 1000 հատ  գործարանային ստերիլ տուփերով:</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6657630" w14:textId="046BD472"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ավտոմատ բաժանավորիչ կաթոցիչի ստերիլ ծայրակալներ,  զտիչներով, նախատեսված  100-1000մկլ փոփոխական ծավալով կաթոցիչների համար, գործարանային փաթեթավորմամբ, ֆորմատ` 1*96  գործարանային ստերիլ տուփերով: </w:t>
            </w:r>
            <w:r w:rsidRPr="00275F6C">
              <w:rPr>
                <w:rFonts w:ascii="Sylfaen" w:eastAsia="Times New Roman" w:hAnsi="Sylfaen" w:cs="Calibri"/>
                <w:color w:val="000000"/>
                <w:sz w:val="16"/>
                <w:szCs w:val="16"/>
                <w:highlight w:val="yellow"/>
                <w:lang w:val="hy-AM"/>
              </w:rPr>
              <w:t>HUIDA Medical, Filter tips, “Yancheng Huida CO.,LTD”</w:t>
            </w:r>
          </w:p>
        </w:tc>
      </w:tr>
      <w:tr w:rsidR="002879D7" w:rsidRPr="00015646" w14:paraId="6E293005"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68EEF03" w14:textId="541C986B"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31</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74741BE1" w14:textId="7EEF259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Ծայրակալ 100-1000 մկլ առանց զտիչի</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255E861E" w14:textId="6432831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364BFEA5" w14:textId="00DC2656"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10000</w:t>
            </w:r>
          </w:p>
        </w:tc>
        <w:tc>
          <w:tcPr>
            <w:tcW w:w="811" w:type="dxa"/>
            <w:gridSpan w:val="5"/>
            <w:tcBorders>
              <w:top w:val="nil"/>
              <w:left w:val="nil"/>
              <w:bottom w:val="single" w:sz="4" w:space="0" w:color="auto"/>
              <w:right w:val="single" w:sz="4" w:space="0" w:color="auto"/>
            </w:tcBorders>
            <w:shd w:val="clear" w:color="auto" w:fill="auto"/>
            <w:vAlign w:val="center"/>
          </w:tcPr>
          <w:p w14:paraId="1C74E04D" w14:textId="75356806"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ACDB414" w14:textId="7D6351FB"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0822F64" w14:textId="4335AE0F"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2D60FE26" w14:textId="15709EB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ավտոմատ բաժանավորիչ կաթոցիչի ստերիլ ծայրակալներ,  առանց զտիչի, նախատեսված  100-1000մկլ փոփոխական ծավալով կաթոցիչների համար, գործարանային ստերիլ տուփերով, ֆորմատ` 500 կամ 1000 հատ  գործարանային ստերիլ տուփերով:</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7D02C414" w14:textId="64BD0370"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ավտոմատ բաժանավորիչ կաթոցիչի ստերիլ ծայրակալներ,  առանց զտիչի, նախատեսված  100-1000մկլ փոփոխական ծավալով կաթոցիչների համար, գործարանային ստերիլ տուփերով, ֆորմատ` 500 կամ 1000 հատ  գործարանային ստերիլ տուփերով: </w:t>
            </w:r>
            <w:r w:rsidRPr="00275F6C">
              <w:rPr>
                <w:rFonts w:ascii="Sylfaen" w:eastAsia="Times New Roman" w:hAnsi="Sylfaen" w:cs="Calibri"/>
                <w:color w:val="000000"/>
                <w:sz w:val="16"/>
                <w:szCs w:val="16"/>
                <w:highlight w:val="yellow"/>
                <w:lang w:val="hy-AM"/>
              </w:rPr>
              <w:t>ՉԺՀ</w:t>
            </w:r>
          </w:p>
        </w:tc>
      </w:tr>
      <w:tr w:rsidR="001D6EB0" w:rsidRPr="00015646" w14:paraId="2FA3030C"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D241A4A" w14:textId="68102C77"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32</w:t>
            </w:r>
          </w:p>
        </w:tc>
        <w:tc>
          <w:tcPr>
            <w:tcW w:w="1424" w:type="dxa"/>
            <w:gridSpan w:val="6"/>
            <w:tcBorders>
              <w:top w:val="nil"/>
              <w:left w:val="single" w:sz="4" w:space="0" w:color="auto"/>
              <w:bottom w:val="single" w:sz="4" w:space="0" w:color="auto"/>
              <w:right w:val="nil"/>
            </w:tcBorders>
            <w:shd w:val="clear" w:color="auto" w:fill="auto"/>
            <w:vAlign w:val="center"/>
          </w:tcPr>
          <w:p w14:paraId="2D116712" w14:textId="37823A98"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Ծայրակալ 5-200մկլ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FABDD62" w14:textId="18B752F6"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4F58A2C9" w14:textId="4BF6772B"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23000</w:t>
            </w:r>
          </w:p>
        </w:tc>
        <w:tc>
          <w:tcPr>
            <w:tcW w:w="811" w:type="dxa"/>
            <w:gridSpan w:val="5"/>
            <w:tcBorders>
              <w:top w:val="nil"/>
              <w:left w:val="nil"/>
              <w:bottom w:val="single" w:sz="4" w:space="0" w:color="auto"/>
              <w:right w:val="single" w:sz="4" w:space="0" w:color="auto"/>
            </w:tcBorders>
            <w:shd w:val="clear" w:color="auto" w:fill="auto"/>
            <w:vAlign w:val="center"/>
          </w:tcPr>
          <w:p w14:paraId="1669DCFA" w14:textId="1CE4A5D8"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23000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64F2222" w14:textId="20909AC6"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4DD5ED9" w14:textId="43CCBD8D"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B8C8545" w14:textId="1C85AE58"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ավտոմատ բաժանավորիչ կաթոցիչի ստերիլ ծայրակալներ,  առանց զտիչի, նախատեսված  5-200մկլ փոփոխական ծավալով կաթոցիչների համար, գործարանային </w:t>
            </w:r>
            <w:r w:rsidRPr="000F233C">
              <w:rPr>
                <w:rFonts w:ascii="Sylfaen" w:hAnsi="Sylfaen" w:cs="Calibri"/>
                <w:color w:val="000000"/>
                <w:sz w:val="16"/>
                <w:szCs w:val="16"/>
                <w:lang w:val="hy-AM"/>
              </w:rPr>
              <w:lastRenderedPageBreak/>
              <w:t>փաթեթավորմամբ, ֆորմատ` 500 կամ 1000 հատ գործարանային ստերիլ տուփերով:</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8E18B1F" w14:textId="28EA6E9B"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ավտոմատ բաժանավորիչ կաթոցիչի ստերիլ ծայրակալներ,  առանց զտիչի, նախատեսված  5-200մկլ փոփոխական ծավալով կաթոցիչների համար, գործարանային </w:t>
            </w:r>
            <w:r w:rsidRPr="00275F6C">
              <w:rPr>
                <w:rFonts w:ascii="Sylfaen" w:eastAsia="Times New Roman" w:hAnsi="Sylfaen" w:cs="Calibri"/>
                <w:color w:val="000000"/>
                <w:sz w:val="16"/>
                <w:szCs w:val="16"/>
                <w:lang w:val="hy-AM"/>
              </w:rPr>
              <w:lastRenderedPageBreak/>
              <w:t xml:space="preserve">փաթեթավորմամբ, ֆորմատ` 1000 հատ գործարանային ստերիլ տուփերով: </w:t>
            </w:r>
            <w:r w:rsidRPr="00275F6C">
              <w:rPr>
                <w:rFonts w:ascii="Sylfaen" w:eastAsia="Times New Roman" w:hAnsi="Sylfaen" w:cs="Calibri"/>
                <w:color w:val="000000"/>
                <w:sz w:val="16"/>
                <w:szCs w:val="16"/>
                <w:highlight w:val="yellow"/>
                <w:lang w:val="hy-AM"/>
              </w:rPr>
              <w:t>HUIDA Medical, tips, “Yancheng Huida CO.,LTD”</w:t>
            </w:r>
          </w:p>
        </w:tc>
      </w:tr>
      <w:tr w:rsidR="001D6EB0" w:rsidRPr="00015646" w14:paraId="2E5D23E8"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BB8B496" w14:textId="4F86CB23"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33</w:t>
            </w:r>
          </w:p>
        </w:tc>
        <w:tc>
          <w:tcPr>
            <w:tcW w:w="1424" w:type="dxa"/>
            <w:gridSpan w:val="6"/>
            <w:tcBorders>
              <w:top w:val="nil"/>
              <w:left w:val="single" w:sz="4" w:space="0" w:color="auto"/>
              <w:bottom w:val="single" w:sz="4" w:space="0" w:color="auto"/>
              <w:right w:val="nil"/>
            </w:tcBorders>
            <w:shd w:val="clear" w:color="auto" w:fill="auto"/>
            <w:vAlign w:val="center"/>
          </w:tcPr>
          <w:p w14:paraId="17F48E13" w14:textId="1A0EB529"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Ծայրակալ 1-10մկլ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BFB2F7E" w14:textId="49467CC2"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0E59BE48" w14:textId="302CEF40"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20000</w:t>
            </w:r>
          </w:p>
        </w:tc>
        <w:tc>
          <w:tcPr>
            <w:tcW w:w="811" w:type="dxa"/>
            <w:gridSpan w:val="5"/>
            <w:tcBorders>
              <w:top w:val="nil"/>
              <w:left w:val="nil"/>
              <w:bottom w:val="single" w:sz="4" w:space="0" w:color="auto"/>
              <w:right w:val="single" w:sz="4" w:space="0" w:color="auto"/>
            </w:tcBorders>
            <w:shd w:val="clear" w:color="auto" w:fill="auto"/>
            <w:vAlign w:val="center"/>
          </w:tcPr>
          <w:p w14:paraId="23E58AE7" w14:textId="0ABB0618"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20000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80E82FB" w14:textId="64D6D040"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FC3A077" w14:textId="3D82FAA8"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EEFC16F" w14:textId="4F7E33F8"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ավտոմատ բաժանավորիչ կաթոցիչի ստերիլ ծայրակալներ,   առանց զտիչի,  նախատեսված  1-10մկլ փոփոխական ծավալով կաթոցիչների համար, գործարանային փաթեթավորմամբ,  գործարանային ստերիլ տուփերով:</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3EDC8EC0" w14:textId="5C50A661"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ավտոմատ բաժանավորիչ կաթոցիչի ստերիլ ծայրակալներ,   առանց զտիչի,  նախատեսված  1-10մկլ փոփոխական ծավալով կաթոցիչների համար, գործարանային փաթեթավորմամբ,  գործարանային ստերիլ տուփերով: </w:t>
            </w:r>
            <w:r w:rsidRPr="00275F6C">
              <w:rPr>
                <w:rFonts w:ascii="Sylfaen" w:eastAsia="Times New Roman" w:hAnsi="Sylfaen" w:cs="Calibri"/>
                <w:color w:val="000000"/>
                <w:sz w:val="16"/>
                <w:szCs w:val="16"/>
                <w:highlight w:val="yellow"/>
                <w:lang w:val="hy-AM"/>
              </w:rPr>
              <w:t>HUIDA Medical, tips, “Yancheng Huida CO.,LTD”</w:t>
            </w:r>
          </w:p>
        </w:tc>
      </w:tr>
      <w:tr w:rsidR="001D6EB0" w:rsidRPr="00015646" w14:paraId="7A0E8D51"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637520C" w14:textId="012BEBDD"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34</w:t>
            </w:r>
          </w:p>
        </w:tc>
        <w:tc>
          <w:tcPr>
            <w:tcW w:w="1424" w:type="dxa"/>
            <w:gridSpan w:val="6"/>
            <w:tcBorders>
              <w:top w:val="nil"/>
              <w:left w:val="single" w:sz="4" w:space="0" w:color="auto"/>
              <w:bottom w:val="single" w:sz="4" w:space="0" w:color="auto"/>
              <w:right w:val="nil"/>
            </w:tcBorders>
            <w:shd w:val="clear" w:color="auto" w:fill="auto"/>
            <w:vAlign w:val="center"/>
          </w:tcPr>
          <w:p w14:paraId="53537D3C" w14:textId="41489480"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Ցենտրիֆուգայի պլաստմասե խցանով փորձանոթ 15 մլ տարողությամբ, 15 ml </w:t>
            </w:r>
            <w:proofErr w:type="gramStart"/>
            <w:r w:rsidRPr="000F233C">
              <w:rPr>
                <w:rFonts w:ascii="Sylfaen" w:hAnsi="Sylfaen" w:cs="Calibri"/>
                <w:color w:val="000000"/>
                <w:sz w:val="16"/>
                <w:szCs w:val="16"/>
              </w:rPr>
              <w:t>centrifuge  Tube</w:t>
            </w:r>
            <w:proofErr w:type="gramEnd"/>
            <w:r w:rsidRPr="000F233C">
              <w:rPr>
                <w:rFonts w:ascii="Sylfaen" w:hAnsi="Sylfaen" w:cs="Calibri"/>
                <w:color w:val="000000"/>
                <w:sz w:val="16"/>
                <w:szCs w:val="16"/>
              </w:rPr>
              <w:t>, bulk premium</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4F84FB2" w14:textId="46E33CBF"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051644E5" w14:textId="169E44B4"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3700</w:t>
            </w:r>
          </w:p>
        </w:tc>
        <w:tc>
          <w:tcPr>
            <w:tcW w:w="811" w:type="dxa"/>
            <w:gridSpan w:val="5"/>
            <w:tcBorders>
              <w:top w:val="nil"/>
              <w:left w:val="nil"/>
              <w:bottom w:val="single" w:sz="4" w:space="0" w:color="auto"/>
              <w:right w:val="single" w:sz="4" w:space="0" w:color="auto"/>
            </w:tcBorders>
            <w:shd w:val="clear" w:color="auto" w:fill="auto"/>
            <w:vAlign w:val="center"/>
          </w:tcPr>
          <w:p w14:paraId="425DC7E1" w14:textId="43E58A28"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3700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2C9CF8B" w14:textId="5AF21A8B"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32BC1F1" w14:textId="149471CF"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244200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0BC081A" w14:textId="379C8E4E"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Կոնաձև պլաստիկ նյութից  փորձանոթներ 15մլ, փակվող պտուտականման խցանով:</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388FA736" w14:textId="406D6604"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Կոնաձև պլաստիկ նյութից  փորձանոթներ 15մլ, փակվող պտուտականման խցանով: </w:t>
            </w:r>
            <w:r w:rsidRPr="00275F6C">
              <w:rPr>
                <w:rFonts w:ascii="Sylfaen" w:eastAsia="Times New Roman" w:hAnsi="Sylfaen" w:cs="Calibri"/>
                <w:color w:val="000000"/>
                <w:sz w:val="16"/>
                <w:szCs w:val="16"/>
                <w:highlight w:val="yellow"/>
                <w:lang w:val="hy-AM"/>
              </w:rPr>
              <w:t>HUIDA Medical, tube, “Yancheng Huida CO.,LTD”</w:t>
            </w:r>
          </w:p>
        </w:tc>
      </w:tr>
      <w:tr w:rsidR="005769FA" w:rsidRPr="00015646" w14:paraId="23A80DE0"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B50604D" w14:textId="0D043137" w:rsidR="005769FA" w:rsidRPr="00801954" w:rsidRDefault="005769FA" w:rsidP="005769FA">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35</w:t>
            </w:r>
          </w:p>
        </w:tc>
        <w:tc>
          <w:tcPr>
            <w:tcW w:w="1424" w:type="dxa"/>
            <w:gridSpan w:val="6"/>
            <w:tcBorders>
              <w:top w:val="nil"/>
              <w:left w:val="single" w:sz="4" w:space="0" w:color="auto"/>
              <w:bottom w:val="single" w:sz="4" w:space="0" w:color="auto"/>
              <w:right w:val="nil"/>
            </w:tcBorders>
            <w:shd w:val="clear" w:color="auto" w:fill="auto"/>
            <w:vAlign w:val="center"/>
          </w:tcPr>
          <w:p w14:paraId="758B37D2" w14:textId="1875CB98"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0,2մլ ծավալի 1*8 միկրոցենտրիֆուգային փորձանոթներ: Նախատեսված է Applied Biosystems 3500 համակարգի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8E968EC" w14:textId="50BE74A6"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2D6B2CD5" w14:textId="358DD42E" w:rsidR="005769FA" w:rsidRPr="000F233C" w:rsidRDefault="005769FA" w:rsidP="005769FA">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03A3AE0A" w14:textId="57F1E64A" w:rsidR="005769FA" w:rsidRPr="00801954" w:rsidRDefault="005769FA" w:rsidP="005769FA">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9587420" w14:textId="3012B523" w:rsidR="005769FA" w:rsidRPr="00801954" w:rsidRDefault="005769FA" w:rsidP="005769FA">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16BB5D6" w14:textId="1DDEC620" w:rsidR="005769FA" w:rsidRPr="000F233C" w:rsidRDefault="005769FA" w:rsidP="005769FA">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301200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C2B8DC9" w14:textId="0C0C1EAE"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0,2մլ ծավալի,  1 շարքում՝8 միկրոցենտրիֆուգային բարակ պատերով փորձանոթներ MicroAmp</w:t>
            </w:r>
            <w:r w:rsidRPr="000F233C">
              <w:rPr>
                <w:rFonts w:ascii="Calibri" w:hAnsi="Calibri" w:cs="Calibri"/>
                <w:color w:val="000000"/>
                <w:sz w:val="16"/>
                <w:szCs w:val="16"/>
                <w:lang w:val="hy-AM"/>
              </w:rPr>
              <w:t>®</w:t>
            </w:r>
            <w:r w:rsidRPr="000F233C">
              <w:rPr>
                <w:rFonts w:ascii="Sylfaen" w:hAnsi="Sylfaen" w:cs="Calibri"/>
                <w:color w:val="000000"/>
                <w:sz w:val="16"/>
                <w:szCs w:val="16"/>
                <w:lang w:val="hy-AM"/>
              </w:rPr>
              <w:t xml:space="preserve"> 8-Tube Strip, 0,2ml, ֆորմատ՝ 1*1000 հատ, գործարանային փաթեթավորմամբ: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DEB36F4" w14:textId="1E0B6124" w:rsidR="005769FA" w:rsidRPr="00275F6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0,2մլ ծավալի,  1 շարքում՝8 միկրոցենտրիֆուգային բարակ պատերով փորձանոթներ MicroAmp® 8-Tube Strip, 0,2ml, ֆորմատ՝ 1*1000 հատ, գործարանային փաթեթավորմամբ: </w:t>
            </w:r>
            <w:r w:rsidRPr="00275F6C">
              <w:rPr>
                <w:rFonts w:ascii="Sylfaen" w:eastAsia="Times New Roman" w:hAnsi="Sylfaen" w:cs="Calibri"/>
                <w:color w:val="000000"/>
                <w:sz w:val="16"/>
                <w:szCs w:val="16"/>
                <w:highlight w:val="yellow"/>
                <w:lang w:val="hy-AM"/>
              </w:rPr>
              <w:t>Applied Biosystems, 4316567, Thermo Fisher Scientific</w:t>
            </w:r>
          </w:p>
        </w:tc>
      </w:tr>
      <w:tr w:rsidR="005769FA" w:rsidRPr="00015646" w14:paraId="329F2ACC"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1291F0C" w14:textId="74E0B9BC" w:rsidR="005769FA" w:rsidRPr="00801954" w:rsidRDefault="005769FA" w:rsidP="005769FA">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36</w:t>
            </w:r>
          </w:p>
        </w:tc>
        <w:tc>
          <w:tcPr>
            <w:tcW w:w="1424" w:type="dxa"/>
            <w:gridSpan w:val="6"/>
            <w:tcBorders>
              <w:top w:val="nil"/>
              <w:left w:val="single" w:sz="4" w:space="0" w:color="auto"/>
              <w:bottom w:val="single" w:sz="4" w:space="0" w:color="auto"/>
              <w:right w:val="nil"/>
            </w:tcBorders>
            <w:shd w:val="clear" w:color="auto" w:fill="auto"/>
            <w:vAlign w:val="center"/>
          </w:tcPr>
          <w:p w14:paraId="2198CC94" w14:textId="7A103891"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0,2մլ ծավալի 1*8 միկրոցենտրիֆուգային փորձանոթների կափարիչներ: Նախատեսված է Applied Biosystems 3500 համակարգի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DED0C99" w14:textId="1D11B451"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0A095630" w14:textId="4B3F4577" w:rsidR="005769FA" w:rsidRPr="000F233C" w:rsidRDefault="005769FA" w:rsidP="005769FA">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233C3067" w14:textId="761C82D7" w:rsidR="005769FA" w:rsidRPr="00801954" w:rsidRDefault="005769FA" w:rsidP="005769FA">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719A566" w14:textId="3E1BCEFA" w:rsidR="005769FA" w:rsidRPr="00801954" w:rsidRDefault="005769FA" w:rsidP="005769FA">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DEB2CEC" w14:textId="06638EBF" w:rsidR="005769FA" w:rsidRPr="000F233C" w:rsidRDefault="005769FA" w:rsidP="005769FA">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372000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2271EAC" w14:textId="4801B29B"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0,2մլ ծավալի,  1 շարքում՝8 միկրոցենտրիֆուգային բարակ պատերով փորձանոթներ MicroAmp</w:t>
            </w:r>
            <w:r w:rsidRPr="000F233C">
              <w:rPr>
                <w:rFonts w:ascii="Calibri" w:hAnsi="Calibri" w:cs="Calibri"/>
                <w:color w:val="000000"/>
                <w:sz w:val="16"/>
                <w:szCs w:val="16"/>
                <w:lang w:val="hy-AM"/>
              </w:rPr>
              <w:t>®</w:t>
            </w:r>
            <w:r w:rsidRPr="000F233C">
              <w:rPr>
                <w:rFonts w:ascii="Sylfaen" w:hAnsi="Sylfaen" w:cs="Calibri"/>
                <w:color w:val="000000"/>
                <w:sz w:val="16"/>
                <w:szCs w:val="16"/>
                <w:lang w:val="hy-AM"/>
              </w:rPr>
              <w:t xml:space="preserve"> 8-Cap Strip, 0,2ml, ֆորմատ՝ 1*2400 հատ, գործարանային փաթեթավորմամբ: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01D06429" w14:textId="2091AC2B" w:rsidR="005769FA" w:rsidRPr="00275F6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0,2մլ ծավալի,  1 շարքում՝8 միկրոցենտրիֆուգային բարակ պատերով փորձանոթներ MicroAmp® 8-Cap Strip, 0,2ml, ֆորմատ՝ 1*2400 հատ, գործարանային փաթեթավորմամբ: </w:t>
            </w:r>
            <w:r w:rsidRPr="00275F6C">
              <w:rPr>
                <w:rFonts w:ascii="Sylfaen" w:eastAsia="Times New Roman" w:hAnsi="Sylfaen" w:cs="Calibri"/>
                <w:color w:val="000000"/>
                <w:sz w:val="16"/>
                <w:szCs w:val="16"/>
                <w:highlight w:val="yellow"/>
                <w:lang w:val="hy-AM"/>
              </w:rPr>
              <w:t>Applied Biosystems, 4323032, Thermo Fisher Scientific</w:t>
            </w:r>
          </w:p>
        </w:tc>
      </w:tr>
      <w:tr w:rsidR="005769FA" w:rsidRPr="00015646" w14:paraId="51E48E07"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F39ACE7" w14:textId="6C4253D3" w:rsidR="005769FA" w:rsidRPr="00801954" w:rsidRDefault="005769FA" w:rsidP="005769FA">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37</w:t>
            </w:r>
          </w:p>
        </w:tc>
        <w:tc>
          <w:tcPr>
            <w:tcW w:w="1424" w:type="dxa"/>
            <w:gridSpan w:val="6"/>
            <w:tcBorders>
              <w:top w:val="nil"/>
              <w:left w:val="single" w:sz="4" w:space="0" w:color="auto"/>
              <w:bottom w:val="single" w:sz="4" w:space="0" w:color="auto"/>
              <w:right w:val="nil"/>
            </w:tcBorders>
            <w:shd w:val="clear" w:color="auto" w:fill="auto"/>
            <w:vAlign w:val="center"/>
          </w:tcPr>
          <w:p w14:paraId="02AAEDC4" w14:textId="5B571546"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96 տեղանոց օպտիկական պլաշկա: Նախատեսված է Applied </w:t>
            </w:r>
            <w:proofErr w:type="gramStart"/>
            <w:r w:rsidRPr="000F233C">
              <w:rPr>
                <w:rFonts w:ascii="Sylfaen" w:hAnsi="Sylfaen" w:cs="Calibri"/>
                <w:color w:val="000000"/>
                <w:sz w:val="16"/>
                <w:szCs w:val="16"/>
              </w:rPr>
              <w:t>Biosystems  3500</w:t>
            </w:r>
            <w:proofErr w:type="gramEnd"/>
            <w:r w:rsidRPr="000F233C">
              <w:rPr>
                <w:rFonts w:ascii="Sylfaen" w:hAnsi="Sylfaen" w:cs="Calibri"/>
                <w:color w:val="000000"/>
                <w:sz w:val="16"/>
                <w:szCs w:val="16"/>
              </w:rPr>
              <w:t xml:space="preserve"> համակարգի համար </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270357E" w14:textId="5558CF5B"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55C112F1" w14:textId="4B17A9D4" w:rsidR="005769FA" w:rsidRPr="000F233C" w:rsidRDefault="005769FA" w:rsidP="005769FA">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6B00952B" w14:textId="3ED469C4" w:rsidR="005769FA" w:rsidRPr="00801954" w:rsidRDefault="005769FA" w:rsidP="005769FA">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06788DC" w14:textId="1732F13D" w:rsidR="005769FA" w:rsidRPr="00801954" w:rsidRDefault="005769FA" w:rsidP="005769FA">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EFA2BAC" w14:textId="3467F60D" w:rsidR="005769FA" w:rsidRPr="000F233C" w:rsidRDefault="005769FA" w:rsidP="005769FA">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840000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0E6A57D4" w14:textId="042DC366"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96 տեղանոց օպտիկական պլաշկաներ՝ MicroAmp Optical 96-Well Reaction Plate, շտրիխ կոդերով, ապահովում է ճշտությունը, ջերմաստիճանի միատարությունը, ամպլիֆիկացիայի էֆեկտիվությունը: Ֆորմատ՝ 1*96, մեկ </w:t>
            </w:r>
            <w:r w:rsidRPr="000F233C">
              <w:rPr>
                <w:rFonts w:ascii="Sylfaen" w:hAnsi="Sylfaen" w:cs="Calibri"/>
                <w:color w:val="000000"/>
                <w:sz w:val="16"/>
                <w:szCs w:val="16"/>
                <w:lang w:val="hy-AM"/>
              </w:rPr>
              <w:lastRenderedPageBreak/>
              <w:t>տուփում 20 հատ</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20B81AB0" w14:textId="446B8F0E" w:rsidR="005769FA" w:rsidRPr="00275F6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96 տեղանոց օպտիկական պլաշկաներ՝ MicroAmp Optical 96-Well Reaction Plate, շտրիխ կոդերով, ապահովում է ճշտությունը, ջերմաստիճանի միատարությունը, ամպլիֆիկացիայի էֆեկտիվությունը: Ֆորմատ՝ 1*96, մեկ </w:t>
            </w:r>
            <w:r w:rsidRPr="00275F6C">
              <w:rPr>
                <w:rFonts w:ascii="Sylfaen" w:eastAsia="Times New Roman" w:hAnsi="Sylfaen" w:cs="Calibri"/>
                <w:color w:val="000000"/>
                <w:sz w:val="16"/>
                <w:szCs w:val="16"/>
                <w:lang w:val="hy-AM"/>
              </w:rPr>
              <w:lastRenderedPageBreak/>
              <w:t xml:space="preserve">տուփում 20 հատ: </w:t>
            </w:r>
            <w:r w:rsidRPr="00275F6C">
              <w:rPr>
                <w:rFonts w:ascii="Sylfaen" w:eastAsia="Times New Roman" w:hAnsi="Sylfaen" w:cs="Calibri"/>
                <w:color w:val="000000"/>
                <w:sz w:val="16"/>
                <w:szCs w:val="16"/>
                <w:highlight w:val="yellow"/>
                <w:lang w:val="hy-AM"/>
              </w:rPr>
              <w:t>Applied Biosystems, 4306737, Thermo Fisher Scientific</w:t>
            </w:r>
          </w:p>
        </w:tc>
      </w:tr>
      <w:tr w:rsidR="002879D7" w:rsidRPr="00015646" w14:paraId="721768B6"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829964F" w14:textId="4796A4E3"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38</w:t>
            </w:r>
          </w:p>
        </w:tc>
        <w:tc>
          <w:tcPr>
            <w:tcW w:w="1424" w:type="dxa"/>
            <w:gridSpan w:val="6"/>
            <w:tcBorders>
              <w:top w:val="nil"/>
              <w:left w:val="single" w:sz="4" w:space="0" w:color="auto"/>
              <w:bottom w:val="single" w:sz="4" w:space="0" w:color="auto"/>
              <w:right w:val="nil"/>
            </w:tcBorders>
            <w:shd w:val="clear" w:color="auto" w:fill="auto"/>
            <w:vAlign w:val="center"/>
          </w:tcPr>
          <w:p w14:paraId="7E782086" w14:textId="36D80F5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Սեպտա Septa for 3500/3500xL Genetic Analyzers, 96-Well 96 տեղանոց պլաշկայի համար, Նախատեսված է Applied Biosystems 3500 համակարգի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6184ADFD" w14:textId="65DB06B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3A139FBF" w14:textId="1E9CF552"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1DE43E40" w14:textId="75EA6130"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834EB40" w14:textId="75E113BB"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131D377" w14:textId="13572133"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400000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F8A2E34" w14:textId="6AADC06C"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սեպտա Septa Mat Well for 3500/3500xL Genetic Analyzers, 96-Well՝ նախատեսված է 96 տեղանոց պլաշկաների փակելու համար որոնք կիրառվում են 3500,3500xL վերլուծիչների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231B8704" w14:textId="2A85A4E4" w:rsidR="002879D7" w:rsidRPr="00275F6C" w:rsidRDefault="006664AC"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սեպտա Septa Mat Well for 3500/3500xL Genetic Analyzers, 96-Well՝ նախատեսված է 96 տեղանոց պլաշկաների փակելու համար որոնք կիրառվում են 3500,3500xL վերլուծիչների: </w:t>
            </w:r>
            <w:r w:rsidRPr="00275F6C">
              <w:rPr>
                <w:rFonts w:ascii="GHEA Grapalat" w:eastAsia="Times New Roman" w:hAnsi="GHEA Grapalat" w:cs="Times New Roman"/>
                <w:sz w:val="16"/>
                <w:szCs w:val="16"/>
                <w:highlight w:val="yellow"/>
                <w:lang w:val="hy-AM"/>
              </w:rPr>
              <w:t>4412614, Thermo Fisher Scientific</w:t>
            </w:r>
          </w:p>
        </w:tc>
      </w:tr>
      <w:tr w:rsidR="005769FA" w:rsidRPr="00015646" w14:paraId="25A4F26D"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718FA2B" w14:textId="79406D35" w:rsidR="005769FA" w:rsidRPr="00801954" w:rsidRDefault="005769FA" w:rsidP="005769FA">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39</w:t>
            </w:r>
          </w:p>
        </w:tc>
        <w:tc>
          <w:tcPr>
            <w:tcW w:w="1424" w:type="dxa"/>
            <w:gridSpan w:val="6"/>
            <w:tcBorders>
              <w:top w:val="nil"/>
              <w:left w:val="single" w:sz="4" w:space="0" w:color="auto"/>
              <w:bottom w:val="single" w:sz="4" w:space="0" w:color="auto"/>
              <w:right w:val="nil"/>
            </w:tcBorders>
            <w:shd w:val="clear" w:color="auto" w:fill="auto"/>
            <w:vAlign w:val="center"/>
          </w:tcPr>
          <w:p w14:paraId="6441F466" w14:textId="19D198E9"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անձի նույնականացման ամպլիֆիկացման հավաքածու 27 STR լոկուսներով՝՝ VersaPlex™ 27PY System, Նախատեսված է Applied Biosystems 3500 համակարգի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149D069" w14:textId="067BFAAC"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17CD2071" w14:textId="5D4C4E95" w:rsidR="005769FA" w:rsidRPr="000F233C" w:rsidRDefault="005769FA" w:rsidP="005769FA">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w:t>
            </w:r>
          </w:p>
        </w:tc>
        <w:tc>
          <w:tcPr>
            <w:tcW w:w="811" w:type="dxa"/>
            <w:gridSpan w:val="5"/>
            <w:tcBorders>
              <w:top w:val="nil"/>
              <w:left w:val="nil"/>
              <w:bottom w:val="single" w:sz="4" w:space="0" w:color="auto"/>
              <w:right w:val="single" w:sz="4" w:space="0" w:color="auto"/>
            </w:tcBorders>
            <w:shd w:val="clear" w:color="auto" w:fill="auto"/>
            <w:vAlign w:val="center"/>
          </w:tcPr>
          <w:p w14:paraId="33624FCA" w14:textId="3B9F583D" w:rsidR="005769FA" w:rsidRPr="00801954" w:rsidRDefault="005769FA" w:rsidP="005769FA">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D9BCFD3" w14:textId="02AE5506" w:rsidR="005769FA" w:rsidRPr="00801954" w:rsidRDefault="005769FA" w:rsidP="005769FA">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D80AA85" w14:textId="10A15827" w:rsidR="005769FA" w:rsidRPr="000F233C" w:rsidRDefault="005769FA" w:rsidP="005769FA">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15600000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0C1A7421" w14:textId="26BBDB0F"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անձի նույնականացման ամպլիֆիկացման հավաքածու 6 տեսակ ներկերի տեխնոլոգիայի կիրառմամբ, միաժամանակ 27 լոկուսների՝  (CSF1PO, FGA, TH01, TPOX, vWA, D1S1656, D2S1338, D2S441, D3S1358, D5S818, D7S820, D8S1179, D10S1248, D12S391, D13S317, D16S539, D18S51, D19S433, D21S11,  D22S1045, Amelogenin, DYS391, Penta D, Penta E , D6S1043,  DYS570 և DYS576): Կայունություն ինհիբիտորների նկատմամբ, մշակված քայքայված ԴՆԹ-ների համար,  , հավաքածուն պարունակում է՝ 1/ 27 լոկուսների պրայմերներ, 2/ ազդանյութերի խառնուրդ VersaPlex™ 27PY 5X Primer Pair MixMasterMix, 3/ պրայմերներին համապատասխան սանդղակներ՝VersaPlex™ 27PY 5X Primer Pair Mix Allelic: Ladder և 4/ստուգիչ՝ AmpF1STRrControl DNA007: Ֆորմատ՝ 1x200 ռեակցիա, պահպանման պայմաններ՝ մութ, չոր տեղում /-20C/, պիտանելիության ժամկետը ոչ պակաս քան 2/3-ը: Որակի վերահսկման արտոնագրերի առկայություն:</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DE5D839" w14:textId="677DA167" w:rsidR="005769FA" w:rsidRPr="00275F6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անձի նույնականացման ամպլիֆիկացման հավաքածու 6 տեսակ ներկերի տեխնոլոգիայի կիրառմամբ, միաժամանակ 27 լոկուսների՝  (CSF1PO, FGA, TH01, TPOX, vWA, D1S1656, D2S1338, D2S441, D3S1358, D5S818, D7S820, D8S1179, D10S1248, D12S391, D13S317, D16S539, D18S51, D19S433, D21S11,  D22S1045, Amelogenin, DYS391, Penta D, Penta E , D6S1043,  DYS570 և DYS576): Կայունություն ինհիբիտորների նկատմամբ, մշակված քայքայված ԴՆԹ-ների համար,  , հավաքածուն պարունակում է՝ 1/ 27 լոկուսների պրայմերներ, 2/ ազդանյութերի խառնուրդ VersaPlex™ 27PY 5X Primer Pair MixMasterMix, 3/ պրայմերներին համապատասխան սանդղակներ՝VersaPlex™ 27PY 5X Primer Pair Mix Allelic: Ladder և 4/ստուգիչ՝ AmpF1STRrControl DNA007: Ֆորմատ՝ 1x200 ռեակցիա, պահպանման պայմաններ՝ մութ, չոր տեղում /-20C/, պիտանելիության ժամկետը ոչ պակաս քան 2/3-ը: Որակի վերահսկման արտոնագրերի առկայություն: </w:t>
            </w:r>
            <w:r w:rsidRPr="00275F6C">
              <w:rPr>
                <w:rFonts w:ascii="Sylfaen" w:eastAsia="Times New Roman" w:hAnsi="Sylfaen" w:cs="Calibri"/>
                <w:color w:val="000000"/>
                <w:sz w:val="16"/>
                <w:szCs w:val="16"/>
                <w:highlight w:val="yellow"/>
                <w:lang w:val="hy-AM"/>
              </w:rPr>
              <w:t>VersaPlex™ Promega</w:t>
            </w:r>
          </w:p>
        </w:tc>
      </w:tr>
      <w:tr w:rsidR="005769FA" w:rsidRPr="00015646" w14:paraId="2C27F687"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3F512D8" w14:textId="37AA74CE" w:rsidR="005769FA" w:rsidRPr="00801954" w:rsidRDefault="005769FA" w:rsidP="005769FA">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40</w:t>
            </w:r>
          </w:p>
        </w:tc>
        <w:tc>
          <w:tcPr>
            <w:tcW w:w="1424" w:type="dxa"/>
            <w:gridSpan w:val="6"/>
            <w:tcBorders>
              <w:top w:val="nil"/>
              <w:left w:val="single" w:sz="4" w:space="0" w:color="auto"/>
              <w:bottom w:val="single" w:sz="4" w:space="0" w:color="auto"/>
              <w:right w:val="nil"/>
            </w:tcBorders>
            <w:shd w:val="clear" w:color="auto" w:fill="auto"/>
            <w:vAlign w:val="center"/>
          </w:tcPr>
          <w:p w14:paraId="2BE0BABE" w14:textId="18E3D260"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ԴՆԹ անջատման հավաքածու՝ DNA IQ™ </w:t>
            </w:r>
            <w:proofErr w:type="gramStart"/>
            <w:r w:rsidRPr="000F233C">
              <w:rPr>
                <w:rFonts w:ascii="Sylfaen" w:hAnsi="Sylfaen" w:cs="Calibri"/>
                <w:color w:val="000000"/>
                <w:sz w:val="16"/>
                <w:szCs w:val="16"/>
              </w:rPr>
              <w:t>System:Նախատեսված</w:t>
            </w:r>
            <w:proofErr w:type="gramEnd"/>
            <w:r w:rsidRPr="000F233C">
              <w:rPr>
                <w:rFonts w:ascii="Sylfaen" w:hAnsi="Sylfaen" w:cs="Calibri"/>
                <w:color w:val="000000"/>
                <w:sz w:val="16"/>
                <w:szCs w:val="16"/>
              </w:rPr>
              <w:t xml:space="preserve"> է Applied Biosystems 3500 համակարգի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6768CF6E" w14:textId="536F8983"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3AEAA8F2" w14:textId="78FB4931" w:rsidR="005769FA" w:rsidRPr="000F233C" w:rsidRDefault="005769FA" w:rsidP="005769FA">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3</w:t>
            </w:r>
          </w:p>
        </w:tc>
        <w:tc>
          <w:tcPr>
            <w:tcW w:w="811" w:type="dxa"/>
            <w:gridSpan w:val="5"/>
            <w:tcBorders>
              <w:top w:val="nil"/>
              <w:left w:val="nil"/>
              <w:bottom w:val="single" w:sz="4" w:space="0" w:color="auto"/>
              <w:right w:val="single" w:sz="4" w:space="0" w:color="auto"/>
            </w:tcBorders>
            <w:shd w:val="clear" w:color="auto" w:fill="auto"/>
            <w:vAlign w:val="center"/>
          </w:tcPr>
          <w:p w14:paraId="57601AAA" w14:textId="6B08E1EB" w:rsidR="005769FA" w:rsidRPr="00801954" w:rsidRDefault="005769FA" w:rsidP="005769FA">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3</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CEBC1EE" w14:textId="0605B4B2" w:rsidR="005769FA" w:rsidRPr="00801954" w:rsidRDefault="005769FA" w:rsidP="005769FA">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B7B7698" w14:textId="5B9BE0A3" w:rsidR="005769FA" w:rsidRPr="000F233C" w:rsidRDefault="005769FA" w:rsidP="005769FA">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A81625C" w14:textId="0FCF908A"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Հավաքածուն պետք է նախատեսված լինի տարբեր նմուշներից (ներառյալ բծերից և հեղուկ նմուշներից) ԴՆԹ-ի անջատման համար: Հավաքածուն պարունակում է՝ 1 × 3ml Resin, 1 × 150ml Lysis Buffer, 1 × 70ml 2X Wash Buffer, 1 × 50ml Elution Buffer: Հավաքածուն պետք է նախատեսված լինի 400 ԴՆԹ  անջատման համար:  Պահպանման պայմաններն են  / +15- +30˚C/: արտադրման պահից ոչ պակաս քան 50% պահպանման ժամկետի առկայություն: </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00A745A8" w14:textId="75675771" w:rsidR="005769FA" w:rsidRPr="00275F6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Հավաքածուն պետք է նախատեսված լինի տարբեր նմուշներից (ներառյալ բծերից և հեղուկ նմուշներից) ԴՆԹ-ի անջատման համար: Հավաքածուն պարունակում է՝ 1 × 3ml Resin, 1 × 150ml Lysis Buffer, 1 × 70ml 2X Wash Buffer, 1 × 50ml Elution Buffer: Հավաքածուն պետք է նախատեսված լինի 400 ԴՆԹ  անջատման համար:  Պահպանման պայմաններն են  / +15- +30˚C/: արտադրման պահից ոչ պակաս քան 50% պահպանման ժամկետի առկայություն: </w:t>
            </w:r>
            <w:r w:rsidRPr="00275F6C">
              <w:rPr>
                <w:rFonts w:ascii="Sylfaen" w:eastAsia="Times New Roman" w:hAnsi="Sylfaen" w:cs="Calibri"/>
                <w:color w:val="000000"/>
                <w:sz w:val="16"/>
                <w:szCs w:val="16"/>
                <w:highlight w:val="yellow"/>
                <w:lang w:val="hy-AM"/>
              </w:rPr>
              <w:t>DNA IQ™, Promega</w:t>
            </w:r>
          </w:p>
        </w:tc>
      </w:tr>
      <w:tr w:rsidR="006664AC" w:rsidRPr="000F233C" w14:paraId="514C3A2F"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8CAF5FD" w14:textId="214FC1B4" w:rsidR="006664AC" w:rsidRPr="00801954" w:rsidRDefault="006664AC" w:rsidP="006664A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41</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5D4BC473" w14:textId="770A7B66"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ԴՆԹ անջատման հավաքածու BTA բուֆերով: Նախատեսված է Applied Biosystems 3500 համակարգի համար</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3EBC4BF1" w14:textId="5B33DE80"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58BA200F" w14:textId="6FEBBE85" w:rsidR="006664AC" w:rsidRPr="000F233C" w:rsidRDefault="006664AC" w:rsidP="006664A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776CD289" w14:textId="4ECFD255" w:rsidR="006664AC" w:rsidRPr="00801954" w:rsidRDefault="006664AC" w:rsidP="006664A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4D5D1F9" w14:textId="4D2254B9" w:rsidR="006664AC" w:rsidRPr="00801954" w:rsidRDefault="006664AC" w:rsidP="006664A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9E50F34" w14:textId="18BF939B" w:rsidR="006664AC" w:rsidRPr="000F233C" w:rsidRDefault="006664AC" w:rsidP="006664AC">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700000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3851E40" w14:textId="28E8B98D"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PrepFiler®BTA Forensic DNA Extraction kit, Cat.  N4463352 կամ համարժեք,  մշակված հատուկ կալցինացված հյուսվածքներից /ոսկրերից, ատամներից/, նաև ադգեզիվ նյութերից՝ ծխուկ, կպչուն ժապավեն, սոսնձոտ մակերեսներից ԴՆԹ-ի անջատման համար: Հավաքածուն պարունակում է՝ PrepFiler® Lysis Buffer 35մլ, PrepFiler® Magnetic Particles՝ 1,5մլ, PrepFiler® BTA buffer` 25,0ml,PrepFiler® Wash Buffer A Concentrate`2*125մլ, PrepFiler® Wash Buffer B Concentrate՝ 2*30մլ, PrepFiler® Elution Buffer՝ 12,5մլ, Proteinaza K` 0,85ml: Հավաքածուն նախատեսված է 100 ԴՆԹ  անջատման համար: Պահպանման պայմաններն են  / 8- +24˚C/</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44E6475B" w14:textId="17C9B4A8" w:rsidR="006664AC" w:rsidRPr="00275F6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rPr>
              <w:t>PrepFiler®BTA Forensic DNA Extraction kit, Cat.  N4463352,  մշակված հատուկ կալցինացված հյուսվածքներից /ոսկրերից, ատամներից/, նաև ադգեզիվ նյութերից՝ ծխուկ, կպչուն ժապավեն, սոսնձոտ մակերեսներից ԴՆԹ-ի անջատման համար: Հավաքածուն պարունակում է՝ PrepFiler® Lysis Buffer 35մլ, PrepFiler® Magnetic Particles՝ 1,5մլ, PrepFiler® BTA buffer` 25,0ml,PrepFiler® Wash Buffer A Concentrate`2*125մլ, PrepFiler® Wash Buffer B Concentrate՝ 2*30մլ, PrepFiler® Elution Buffer՝ 12,5մլ, Proteinaza K` 0,85ml: Հավաքածուն նախատեսված է 100 ԴՆԹ  անջատման համար: Պահպանման պայմաններն են  / 8- +24˚C/</w:t>
            </w:r>
            <w:r w:rsidRPr="00275F6C">
              <w:rPr>
                <w:rFonts w:ascii="Sylfaen" w:eastAsia="Times New Roman" w:hAnsi="Sylfaen" w:cs="Calibri"/>
                <w:color w:val="000000"/>
                <w:sz w:val="16"/>
                <w:szCs w:val="16"/>
                <w:lang w:val="hy-AM"/>
              </w:rPr>
              <w:t xml:space="preserve">: </w:t>
            </w:r>
            <w:r w:rsidRPr="00275F6C">
              <w:rPr>
                <w:rFonts w:ascii="GHEA Grapalat" w:eastAsia="Times New Roman" w:hAnsi="GHEA Grapalat" w:cs="Times New Roman"/>
                <w:sz w:val="16"/>
                <w:szCs w:val="16"/>
                <w:highlight w:val="yellow"/>
              </w:rPr>
              <w:t>4463352, Thermo Fisher Scientific</w:t>
            </w:r>
          </w:p>
        </w:tc>
      </w:tr>
      <w:tr w:rsidR="006664AC" w:rsidRPr="000F233C" w14:paraId="4EC7AB43" w14:textId="77777777" w:rsidTr="006664A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74610BE4" w14:textId="0BC6D915" w:rsidR="006664AC" w:rsidRPr="00801954" w:rsidRDefault="006664AC" w:rsidP="006664A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42</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4A121C78" w14:textId="682CDFAE"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PrepFiler Express BTA™ Forensic DNA Extraction Kit</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33DAFE23" w14:textId="41F8F558"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735456AF" w14:textId="06E902B8" w:rsidR="006664AC" w:rsidRPr="000F233C" w:rsidRDefault="006664AC" w:rsidP="006664A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40</w:t>
            </w:r>
          </w:p>
        </w:tc>
        <w:tc>
          <w:tcPr>
            <w:tcW w:w="811" w:type="dxa"/>
            <w:gridSpan w:val="5"/>
            <w:tcBorders>
              <w:top w:val="nil"/>
              <w:left w:val="nil"/>
              <w:bottom w:val="single" w:sz="4" w:space="0" w:color="auto"/>
              <w:right w:val="single" w:sz="4" w:space="0" w:color="auto"/>
            </w:tcBorders>
            <w:shd w:val="clear" w:color="auto" w:fill="auto"/>
            <w:vAlign w:val="center"/>
          </w:tcPr>
          <w:p w14:paraId="058E6CD7" w14:textId="15C4D854" w:rsidR="006664AC" w:rsidRPr="00801954" w:rsidRDefault="006664AC" w:rsidP="006664A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6F4C242" w14:textId="77777777" w:rsidR="006664AC" w:rsidRDefault="006664AC" w:rsidP="006664AC">
            <w:pPr>
              <w:tabs>
                <w:tab w:val="left" w:pos="1248"/>
              </w:tabs>
              <w:spacing w:after="0" w:line="240" w:lineRule="auto"/>
              <w:jc w:val="center"/>
              <w:rPr>
                <w:rFonts w:ascii="Sylfaen" w:eastAsia="Times New Roman" w:hAnsi="Sylfaen" w:cs="Times New Roman"/>
                <w:sz w:val="14"/>
                <w:szCs w:val="14"/>
                <w:lang w:val="hy-AM" w:eastAsia="ru-RU"/>
              </w:rPr>
            </w:pPr>
          </w:p>
          <w:p w14:paraId="3129CADF" w14:textId="77777777" w:rsidR="006664AC" w:rsidRDefault="006664AC" w:rsidP="006664AC">
            <w:pPr>
              <w:tabs>
                <w:tab w:val="left" w:pos="1248"/>
              </w:tabs>
              <w:spacing w:after="0" w:line="240" w:lineRule="auto"/>
              <w:jc w:val="center"/>
              <w:rPr>
                <w:rFonts w:ascii="Sylfaen" w:eastAsia="Times New Roman" w:hAnsi="Sylfaen" w:cs="Times New Roman"/>
                <w:sz w:val="14"/>
                <w:szCs w:val="14"/>
                <w:lang w:val="hy-AM" w:eastAsia="ru-RU"/>
              </w:rPr>
            </w:pPr>
          </w:p>
          <w:p w14:paraId="43F231EC" w14:textId="26CD685F" w:rsidR="006664AC" w:rsidRPr="00801954" w:rsidRDefault="006664AC" w:rsidP="006664A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D71FEF4" w14:textId="088E6712" w:rsidR="006664AC" w:rsidRPr="000F233C" w:rsidRDefault="006664AC" w:rsidP="006664AC">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14000000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594EB6C6" w14:textId="032331A4"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Նախատեսված է AutoMate Express դատաբժշկական ԴՆԹ ավտոմատ կայանի  համակարգի կիրառմամբ ոսկորներից, ատամներից և սոսինձային </w:t>
            </w:r>
            <w:r w:rsidRPr="000F233C">
              <w:rPr>
                <w:rFonts w:ascii="Sylfaen" w:hAnsi="Sylfaen" w:cs="Calibri"/>
                <w:color w:val="000000"/>
                <w:sz w:val="16"/>
                <w:szCs w:val="16"/>
                <w:lang w:val="hy-AM"/>
              </w:rPr>
              <w:lastRenderedPageBreak/>
              <w:t xml:space="preserve">մակերեսով նմուշներից, ծխուկներից ԴՆԹ-ների անջատման համար։ ԴՆԹ անջատման մեթոդը՝ մագնիսական մասնիկների աբսորբցիա, </w:t>
            </w:r>
            <w:r w:rsidRPr="000F233C">
              <w:rPr>
                <w:rFonts w:ascii="GHEA Grapalat" w:hAnsi="GHEA Grapalat" w:cs="Calibri"/>
                <w:color w:val="000000"/>
                <w:sz w:val="16"/>
                <w:szCs w:val="16"/>
                <w:lang w:val="hy-AM"/>
              </w:rPr>
              <w:t>PrepFiler® BTA Lysis Buffer/ ԲՏԱ Լուծիչ Բուֆեր One bottle, 13 մլ  Extraction Kit components at ambient</w:t>
            </w:r>
            <w:r w:rsidRPr="000F233C">
              <w:rPr>
                <w:rFonts w:ascii="Calibri" w:hAnsi="Calibri" w:cs="Calibri"/>
                <w:color w:val="000000"/>
                <w:sz w:val="16"/>
                <w:szCs w:val="16"/>
                <w:lang w:val="hy-AM"/>
              </w:rPr>
              <w:t>, է</w:t>
            </w:r>
            <w:r w:rsidRPr="000F233C">
              <w:rPr>
                <w:rFonts w:ascii="GHEA Grapalat" w:hAnsi="GHEA Grapalat" w:cs="Calibri"/>
                <w:color w:val="000000"/>
                <w:sz w:val="16"/>
                <w:szCs w:val="16"/>
                <w:lang w:val="hy-AM"/>
              </w:rPr>
              <w:t xml:space="preserve">քսպրես կարթրիջ պատրաստի ազդանյութերով, յուրաքանչյուր քարտրիջը նախատեսված 13 նմուշներից ԴՆԹ անջատման համար, ընդյհանուր մեկ հավաքածույում 4 *13 քարթրիջ, պատրաստուկների համար նախատեսված փորձանոթներ՝  52 հատ, էլլյուցիայի փորձանոթներ՝ 52 հատ, հատուկ զտիչներ՝  52 հատ, սարքավորման համար նախատեսված հատուկ ծայրակալներ տակդիրներով 52 հատ, նմուշների վերնստվածքների/լիզատների համար նախատեսված հատուկ փորձանոթներ 52 հատ, նմուշների վերնստվածքների/լիզատների համար նախատեսված հատուկ փորձանոթների կափարիչներ  52 հատ, Պրոտեինազա Կ ֆերմենտի լուծույթ 400մկլ ծավալով: Ընդհանուր հավաքածուն նախատեսված է 52 ԴՆԹ անջատման համար: Պահպանման պայմաններ /+8+24°C: Պիտանելիության ժամկետը </w:t>
            </w:r>
            <w:r w:rsidRPr="000F233C">
              <w:rPr>
                <w:rFonts w:ascii="Calibri" w:hAnsi="Calibri" w:cs="Calibri"/>
                <w:color w:val="000000"/>
                <w:sz w:val="16"/>
                <w:szCs w:val="16"/>
                <w:lang w:val="hy-AM"/>
              </w:rPr>
              <w:t>արտադրման պահից ոչ պակաս քան 80% պահպանման ժամկետով</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3BC6A57E" w14:textId="35DD2922" w:rsidR="006664AC" w:rsidRPr="00275F6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Նախատեսված է AutoMate Express դատաբժշկական ԴՆԹ ավտոմատ կայանի  համակարգի կիրառմամբ ոսկորներից, ատամներից և սոսինձային </w:t>
            </w:r>
            <w:r w:rsidRPr="00275F6C">
              <w:rPr>
                <w:rFonts w:ascii="Sylfaen" w:eastAsia="Times New Roman" w:hAnsi="Sylfaen" w:cs="Calibri"/>
                <w:color w:val="000000"/>
                <w:sz w:val="16"/>
                <w:szCs w:val="16"/>
                <w:lang w:val="hy-AM"/>
              </w:rPr>
              <w:lastRenderedPageBreak/>
              <w:t xml:space="preserve">մակերեսով նմուշներից, ծխուկներից ԴՆԹ-ների անջատման համար։ ԴՆԹ անջատման մեթոդը՝ մագնիսական մասնիկների աբսորբցիա, </w:t>
            </w:r>
            <w:r w:rsidRPr="00275F6C">
              <w:rPr>
                <w:rFonts w:ascii="GHEA Grapalat" w:eastAsia="Times New Roman" w:hAnsi="GHEA Grapalat" w:cs="Calibri"/>
                <w:color w:val="000000"/>
                <w:sz w:val="16"/>
                <w:szCs w:val="16"/>
                <w:lang w:val="hy-AM"/>
              </w:rPr>
              <w:t>PrepFiler® BTA Lysis Buffer/ ԲՏԱ Լուծիչ Բուֆեր One bottle, 13 մլ  Extraction Kit components at ambient</w:t>
            </w:r>
            <w:r w:rsidRPr="00275F6C">
              <w:rPr>
                <w:rFonts w:ascii="Calibri" w:eastAsia="Times New Roman" w:hAnsi="Calibri" w:cs="Calibri"/>
                <w:color w:val="000000"/>
                <w:sz w:val="16"/>
                <w:szCs w:val="16"/>
                <w:lang w:val="hy-AM"/>
              </w:rPr>
              <w:t>, է</w:t>
            </w:r>
            <w:r w:rsidRPr="00275F6C">
              <w:rPr>
                <w:rFonts w:ascii="GHEA Grapalat" w:eastAsia="Times New Roman" w:hAnsi="GHEA Grapalat" w:cs="Calibri"/>
                <w:color w:val="000000"/>
                <w:sz w:val="16"/>
                <w:szCs w:val="16"/>
                <w:lang w:val="hy-AM"/>
              </w:rPr>
              <w:t xml:space="preserve">քսպրես կարթրիջ պատրաստի ազդանյութերով, յուրաքանչյուր քարտրիջը նախատեսված 13 նմուշներից ԴՆԹ անջատման համար, ընդյհանուր մեկ հավաքածույում 4 *13 քարթրիջ, պատրաստուկների համար նախատեսված փորձանոթներ՝  52 հատ, էլլյուցիայի փորձանոթներ՝ 52 հատ, հատուկ զտիչներ՝  52 հատ, սարքավորման համար նախատեսված հատուկ ծայրակալներ տակդիրներով 52 հատ, նմուշների վերնստվածքների/լիզատների համար նախատեսված հատուկ փորձանոթներ 52 հատ, նմուշների վերնստվածքների/լիզատների համար նախատեսված հատուկ փորձանոթների կափարիչներ  52 հատ, Պրոտեինազա Կ ֆերմենտի լուծույթ 400մկլ ծավալով: Ընդհանուր հավաքածուն նախատեսված է 52 ԴՆԹ անջատման համար: Պահպանման պայմաններ /+8+24°C: Պիտանելիության ժամկետը </w:t>
            </w:r>
            <w:r w:rsidRPr="00275F6C">
              <w:rPr>
                <w:rFonts w:ascii="Calibri" w:eastAsia="Times New Roman" w:hAnsi="Calibri" w:cs="Calibri"/>
                <w:color w:val="000000"/>
                <w:sz w:val="16"/>
                <w:szCs w:val="16"/>
                <w:lang w:val="hy-AM"/>
              </w:rPr>
              <w:t xml:space="preserve">արտադրման պահից ոչ պակաս քան 80% պահպանման ժամկետով: </w:t>
            </w:r>
            <w:r w:rsidRPr="00275F6C">
              <w:rPr>
                <w:rFonts w:ascii="GHEA Grapalat" w:eastAsia="Times New Roman" w:hAnsi="GHEA Grapalat" w:cs="Times New Roman"/>
                <w:sz w:val="16"/>
                <w:szCs w:val="16"/>
                <w:highlight w:val="yellow"/>
                <w:lang w:val="hy-AM"/>
              </w:rPr>
              <w:t xml:space="preserve">44413151. </w:t>
            </w:r>
            <w:r w:rsidRPr="00275F6C">
              <w:rPr>
                <w:rFonts w:ascii="GHEA Grapalat" w:eastAsia="Times New Roman" w:hAnsi="GHEA Grapalat" w:cs="Times New Roman"/>
                <w:sz w:val="16"/>
                <w:szCs w:val="16"/>
                <w:highlight w:val="yellow"/>
              </w:rPr>
              <w:t>Thermo Fisher Scientific</w:t>
            </w:r>
          </w:p>
        </w:tc>
      </w:tr>
      <w:tr w:rsidR="006664AC" w:rsidRPr="00015646" w14:paraId="2BFDDC1F" w14:textId="77777777" w:rsidTr="006664A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D021709" w14:textId="6682A111" w:rsidR="006664AC" w:rsidRPr="00801954" w:rsidRDefault="006664AC" w:rsidP="006664A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43</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343A8B1D" w14:textId="1C8DF825"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մատրիցային ստանդարտ </w:t>
            </w:r>
            <w:r w:rsidRPr="000F233C">
              <w:rPr>
                <w:rFonts w:ascii="Sylfaen" w:hAnsi="Sylfaen" w:cs="Calibri"/>
                <w:color w:val="000000"/>
                <w:sz w:val="16"/>
                <w:szCs w:val="16"/>
              </w:rPr>
              <w:lastRenderedPageBreak/>
              <w:t>Multi-Capillary DS-36 Matrix Standard (Dye Set J6)</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44F79F04" w14:textId="341A06D7"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lastRenderedPageBreak/>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6A9C413B" w14:textId="65853035" w:rsidR="006664AC" w:rsidRPr="000F233C" w:rsidRDefault="006664AC" w:rsidP="006664A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w:t>
            </w:r>
          </w:p>
        </w:tc>
        <w:tc>
          <w:tcPr>
            <w:tcW w:w="811" w:type="dxa"/>
            <w:gridSpan w:val="5"/>
            <w:tcBorders>
              <w:top w:val="nil"/>
              <w:left w:val="nil"/>
              <w:bottom w:val="single" w:sz="4" w:space="0" w:color="auto"/>
              <w:right w:val="single" w:sz="4" w:space="0" w:color="auto"/>
            </w:tcBorders>
            <w:shd w:val="clear" w:color="auto" w:fill="auto"/>
            <w:vAlign w:val="center"/>
          </w:tcPr>
          <w:p w14:paraId="077F5A0A" w14:textId="3BABD300" w:rsidR="006664AC" w:rsidRPr="00801954" w:rsidRDefault="006664AC" w:rsidP="006664A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BADF0CC" w14:textId="718E6845" w:rsidR="006664AC" w:rsidRPr="00801954" w:rsidRDefault="006664AC" w:rsidP="006664A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single" w:sz="4" w:space="0" w:color="auto"/>
            </w:tcBorders>
            <w:shd w:val="clear" w:color="auto" w:fill="auto"/>
            <w:vAlign w:val="center"/>
          </w:tcPr>
          <w:p w14:paraId="1AFBA0AC" w14:textId="5CB39CAC" w:rsidR="006664AC" w:rsidRPr="000F233C" w:rsidRDefault="006664AC" w:rsidP="006664A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24FA2CD" w14:textId="783404C4"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Calibri" w:hAnsi="Calibri" w:cs="Calibri"/>
                <w:color w:val="000000"/>
                <w:sz w:val="16"/>
                <w:szCs w:val="16"/>
                <w:lang w:val="hy-AM"/>
              </w:rPr>
              <w:t xml:space="preserve">Մատրիցային ստանդարտ DS-36 / J6 </w:t>
            </w:r>
            <w:r w:rsidRPr="000F233C">
              <w:rPr>
                <w:rFonts w:ascii="Calibri" w:hAnsi="Calibri" w:cs="Calibri"/>
                <w:color w:val="000000"/>
                <w:sz w:val="16"/>
                <w:szCs w:val="16"/>
                <w:lang w:val="hy-AM"/>
              </w:rPr>
              <w:lastRenderedPageBreak/>
              <w:t>ներկերի հավաքածու/՝ օգտագործվում է սպեկտրալ տրամաչափման համար, որն անհրաժեշտ է ԴՆԹ հատվածների համար, որոնք մակնիշված են 6-FAM, VIC, NED, SID, TAZ и LIZ ներկերով կիրառվող 3130, 3500, 3730 վերլուծիչներում: Նշված վերլուծիչների տվյալների հավաքագրման ծրագրային ապահովումը շահագործելու համար օգտագործվում է բազմաբաղադրիչ մատրիցը՝մեկ մազանոթում ավտոմատ կերպով վերլուծելու տարբեր գույնի լյումինեսցենտային ներկով պիտակավորված 6 նմուշները: DS-36 մատրից ստանդարտը (ներկերի հավաքածու J6) պարունակում է եզակի լյումինեսցենտ ներկերի պիտակի 6 հատուկ չափսեր:</w:t>
            </w:r>
          </w:p>
        </w:tc>
        <w:tc>
          <w:tcPr>
            <w:tcW w:w="1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2574C8" w14:textId="52BE3468" w:rsidR="006664AC" w:rsidRPr="00275F6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275F6C">
              <w:rPr>
                <w:rFonts w:ascii="Calibri" w:eastAsia="Times New Roman" w:hAnsi="Calibri" w:cs="Calibri"/>
                <w:color w:val="000000"/>
                <w:sz w:val="16"/>
                <w:szCs w:val="16"/>
                <w:lang w:val="hy-AM"/>
              </w:rPr>
              <w:lastRenderedPageBreak/>
              <w:t xml:space="preserve">Մատրիցային ստանդարտ DS-36 / J6 </w:t>
            </w:r>
            <w:r w:rsidRPr="00275F6C">
              <w:rPr>
                <w:rFonts w:ascii="Calibri" w:eastAsia="Times New Roman" w:hAnsi="Calibri" w:cs="Calibri"/>
                <w:color w:val="000000"/>
                <w:sz w:val="16"/>
                <w:szCs w:val="16"/>
                <w:lang w:val="hy-AM"/>
              </w:rPr>
              <w:lastRenderedPageBreak/>
              <w:t xml:space="preserve">ներկերի հավաքածու/՝ օգտագործվում է սպեկտրալ տրամաչափման համար, որն անհրաժեշտ է ԴՆԹ հատվածների համար, որոնք մակնիշված են 6-FAM, VIC, NED, SID, TAZ и LIZ ներկերով կիրառվող 3130, 3500, 3730 վերլուծիչներում: Նշված վերլուծիչների տվյալների հավաքագրման ծրագրային ապահովումը շահագործելու համար օգտագործվում է բազմաբաղադրիչ մատրիցը՝մեկ մազանոթում ավտոմատ կերպով վերլուծելու տարբեր գույնի լյումինեսցենտային ներկով պիտակավորված 6 նմուշները: DS-36 մատրից ստանդարտը (ներկերի հավաքածու J6) պարունակում է եզակի լյումինեսցենտ ներկերի պիտակի 6 հատուկ չափսեր: </w:t>
            </w:r>
            <w:r w:rsidRPr="00275F6C">
              <w:rPr>
                <w:rFonts w:ascii="GHEA Grapalat" w:eastAsia="Times New Roman" w:hAnsi="GHEA Grapalat" w:cs="Times New Roman"/>
                <w:sz w:val="16"/>
                <w:szCs w:val="16"/>
                <w:highlight w:val="yellow"/>
                <w:lang w:val="hy-AM"/>
              </w:rPr>
              <w:t>44250042, Thermo Fisher Scientific</w:t>
            </w:r>
          </w:p>
        </w:tc>
      </w:tr>
      <w:tr w:rsidR="002879D7" w:rsidRPr="00015646" w14:paraId="36958FEA" w14:textId="77777777" w:rsidTr="006664A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4F26555" w14:textId="3C69E9FC"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44</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22264014" w14:textId="0D75666E"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Պլաշկաների թաղանթներ: Նախատեսված է Applied Biosystems 3500 համակարգի համար:</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3074FCB5" w14:textId="419753B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130F837F" w14:textId="65748ED7"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55346D83" w14:textId="49CA8197"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75A1447" w14:textId="0B040D8A"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5C8D1E4" w14:textId="5A14D522"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490000</w:t>
            </w:r>
          </w:p>
        </w:tc>
        <w:tc>
          <w:tcPr>
            <w:tcW w:w="180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428F975" w14:textId="7EA7C92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Optical Plate Seals թափանցիկ սոսնձող թաղանթ, պետք է ապահովի հուսալի սոսնձում, իրական ժամանակում ՊՇՌ հետազոտությունների ժամանակ գոլորշիացումը և աղտոտումը կանխելու նպատակով :  Պահպաման պայմանները՝  /15°C ից 30°C/: Փաթեթավորումը 100 հատ:</w:t>
            </w:r>
          </w:p>
        </w:tc>
        <w:tc>
          <w:tcPr>
            <w:tcW w:w="18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2F6F157" w14:textId="28A28964" w:rsidR="002879D7" w:rsidRPr="00275F6C" w:rsidRDefault="005769FA"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Optical Plate Seals թափանցիկ սոսնձող թաղանթ, պետք է ապահովի հուսալի սոսնձում, իրական ժամանակում ՊՇՌ հետազոտությունների ժամանակ գոլորշիացումը և աղտոտումը կանխելու նպատակով :  Պահպաման պայմանները՝  /15°C ից 30°C/: Փաթեթավորումը 100 հատ: </w:t>
            </w:r>
            <w:r w:rsidRPr="00275F6C">
              <w:rPr>
                <w:rFonts w:ascii="Sylfaen" w:eastAsia="Times New Roman" w:hAnsi="Sylfaen" w:cs="Calibri"/>
                <w:color w:val="000000"/>
                <w:sz w:val="16"/>
                <w:szCs w:val="16"/>
                <w:highlight w:val="yellow"/>
                <w:lang w:val="hy-AM"/>
              </w:rPr>
              <w:t>Applied Biosystems, 4311971, Thermo Fisher Scientific</w:t>
            </w:r>
          </w:p>
        </w:tc>
      </w:tr>
      <w:tr w:rsidR="006664AC" w:rsidRPr="000F233C" w14:paraId="2B98A62D"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22BEE0C5" w14:textId="46423619" w:rsidR="006664AC" w:rsidRPr="00801954" w:rsidRDefault="006664AC" w:rsidP="006664A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45</w:t>
            </w:r>
          </w:p>
        </w:tc>
        <w:tc>
          <w:tcPr>
            <w:tcW w:w="1424" w:type="dxa"/>
            <w:gridSpan w:val="6"/>
            <w:tcBorders>
              <w:top w:val="nil"/>
              <w:left w:val="single" w:sz="4" w:space="0" w:color="auto"/>
              <w:bottom w:val="single" w:sz="4" w:space="0" w:color="auto"/>
              <w:right w:val="nil"/>
            </w:tcBorders>
            <w:shd w:val="clear" w:color="auto" w:fill="auto"/>
            <w:vAlign w:val="center"/>
          </w:tcPr>
          <w:p w14:paraId="0FC1BA77" w14:textId="6BE74C45"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Կատոդային բուֆեր: Նախատեսված է Applied Biosystems 3500 համակարգի համար</w:t>
            </w:r>
            <w:r w:rsidRPr="000F233C">
              <w:rPr>
                <w:rFonts w:ascii="Sylfaen" w:hAnsi="Sylfaen" w:cs="Calibri"/>
                <w:color w:val="000000"/>
                <w:sz w:val="16"/>
                <w:szCs w:val="16"/>
              </w:rPr>
              <w:br/>
              <w:t>EACH</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61B12FE" w14:textId="4398C0BF"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27B450C0" w14:textId="562735C7" w:rsidR="006664AC" w:rsidRPr="000F233C" w:rsidRDefault="006664AC" w:rsidP="006664A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6</w:t>
            </w:r>
          </w:p>
        </w:tc>
        <w:tc>
          <w:tcPr>
            <w:tcW w:w="811" w:type="dxa"/>
            <w:gridSpan w:val="5"/>
            <w:tcBorders>
              <w:top w:val="nil"/>
              <w:left w:val="nil"/>
              <w:bottom w:val="single" w:sz="4" w:space="0" w:color="auto"/>
              <w:right w:val="single" w:sz="4" w:space="0" w:color="auto"/>
            </w:tcBorders>
            <w:shd w:val="clear" w:color="auto" w:fill="auto"/>
            <w:vAlign w:val="center"/>
          </w:tcPr>
          <w:p w14:paraId="4B8A8B40" w14:textId="78DA487B" w:rsidR="006664AC" w:rsidRPr="00801954" w:rsidRDefault="006664AC" w:rsidP="006664A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6</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D0CE441" w14:textId="185355EF" w:rsidR="006664AC" w:rsidRPr="00801954" w:rsidRDefault="006664AC" w:rsidP="006664A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29D4877" w14:textId="6C417102" w:rsidR="006664AC" w:rsidRPr="000F233C" w:rsidRDefault="006664AC" w:rsidP="006664AC">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1170000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6F1AF35" w14:textId="05DC5741"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Կատոդային բուֆեր՝Cathode Buffer Container (CBC) 3500 Series, միանգամյա օգտագործման տարայով: Մեկ փաթեթում 4 տարա:</w:t>
            </w:r>
          </w:p>
        </w:tc>
        <w:tc>
          <w:tcPr>
            <w:tcW w:w="18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0DB6402" w14:textId="44EF1AD5" w:rsidR="006664AC" w:rsidRPr="00275F6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Կատոդային բուֆեր՝Cathode Buffer Container (CBC) 3500 Series, միանգամյա օգտագործման տարայով: Մեկ փաթեթում 4 տարա: </w:t>
            </w:r>
            <w:r w:rsidRPr="00275F6C">
              <w:rPr>
                <w:rFonts w:ascii="GHEA Grapalat" w:eastAsia="Times New Roman" w:hAnsi="GHEA Grapalat" w:cs="Times New Roman"/>
                <w:sz w:val="16"/>
                <w:szCs w:val="16"/>
                <w:highlight w:val="yellow"/>
                <w:lang w:val="hy-AM"/>
              </w:rPr>
              <w:t xml:space="preserve">4408256. </w:t>
            </w:r>
            <w:r w:rsidRPr="00275F6C">
              <w:rPr>
                <w:rFonts w:ascii="GHEA Grapalat" w:eastAsia="Times New Roman" w:hAnsi="GHEA Grapalat" w:cs="Times New Roman"/>
                <w:sz w:val="16"/>
                <w:szCs w:val="16"/>
                <w:highlight w:val="yellow"/>
              </w:rPr>
              <w:t>Thermo Fisher Scientific</w:t>
            </w:r>
          </w:p>
        </w:tc>
      </w:tr>
      <w:tr w:rsidR="006664AC" w:rsidRPr="000F233C" w14:paraId="2A35595C"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A2BD328" w14:textId="752236D8" w:rsidR="006664AC" w:rsidRPr="00801954" w:rsidRDefault="006664AC" w:rsidP="006664A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46</w:t>
            </w:r>
          </w:p>
        </w:tc>
        <w:tc>
          <w:tcPr>
            <w:tcW w:w="1424" w:type="dxa"/>
            <w:gridSpan w:val="6"/>
            <w:tcBorders>
              <w:top w:val="nil"/>
              <w:left w:val="single" w:sz="4" w:space="0" w:color="auto"/>
              <w:bottom w:val="single" w:sz="4" w:space="0" w:color="auto"/>
              <w:right w:val="nil"/>
            </w:tcBorders>
            <w:shd w:val="clear" w:color="auto" w:fill="auto"/>
            <w:vAlign w:val="center"/>
          </w:tcPr>
          <w:p w14:paraId="1E5071F6" w14:textId="2365E9C1"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Անոդային բուֆեր: Նախատեսված է Applied Biosystems 3500 համակարգի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F30A856" w14:textId="3946FDB1"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58B6A709" w14:textId="737F4671" w:rsidR="006664AC" w:rsidRPr="000F233C" w:rsidRDefault="006664AC" w:rsidP="006664A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6</w:t>
            </w:r>
          </w:p>
        </w:tc>
        <w:tc>
          <w:tcPr>
            <w:tcW w:w="811" w:type="dxa"/>
            <w:gridSpan w:val="5"/>
            <w:tcBorders>
              <w:top w:val="nil"/>
              <w:left w:val="nil"/>
              <w:bottom w:val="single" w:sz="4" w:space="0" w:color="auto"/>
              <w:right w:val="single" w:sz="4" w:space="0" w:color="auto"/>
            </w:tcBorders>
            <w:shd w:val="clear" w:color="auto" w:fill="auto"/>
            <w:vAlign w:val="center"/>
          </w:tcPr>
          <w:p w14:paraId="7232DC28" w14:textId="691B9396" w:rsidR="006664AC" w:rsidRPr="00801954" w:rsidRDefault="006664AC" w:rsidP="006664A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6</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434ED35" w14:textId="4AC794F9" w:rsidR="006664AC" w:rsidRPr="00801954" w:rsidRDefault="006664AC" w:rsidP="006664A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D7CDBB4" w14:textId="25995D01" w:rsidR="006664AC" w:rsidRPr="000F233C" w:rsidRDefault="006664AC" w:rsidP="006664AC">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835200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A054CE0" w14:textId="710BFEC0"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Անոդային բուֆեր՝ Anode Buffer Container (ABC) 3500 Series, միանգամյա օգտագործման տարայով, մեկ փաթեթում 4 հատ տարա:</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86307F7" w14:textId="198C938B" w:rsidR="006664AC" w:rsidRPr="00275F6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Անոդային բուֆեր՝ Anode Buffer Container (ABC) 3500 Series, միանգամյա օգտագործման տարայով, մեկ փաթեթում 4 հատ տարա: </w:t>
            </w:r>
            <w:r w:rsidRPr="00275F6C">
              <w:rPr>
                <w:rFonts w:ascii="GHEA Grapalat" w:eastAsia="Times New Roman" w:hAnsi="GHEA Grapalat" w:cs="Times New Roman"/>
                <w:sz w:val="16"/>
                <w:szCs w:val="16"/>
                <w:highlight w:val="yellow"/>
                <w:lang w:val="hy-AM"/>
              </w:rPr>
              <w:t xml:space="preserve">4393927. </w:t>
            </w:r>
            <w:r w:rsidRPr="00275F6C">
              <w:rPr>
                <w:rFonts w:ascii="GHEA Grapalat" w:eastAsia="Times New Roman" w:hAnsi="GHEA Grapalat" w:cs="Times New Roman"/>
                <w:sz w:val="16"/>
                <w:szCs w:val="16"/>
                <w:highlight w:val="yellow"/>
              </w:rPr>
              <w:t xml:space="preserve">Thermo Fisher </w:t>
            </w:r>
            <w:r w:rsidRPr="00275F6C">
              <w:rPr>
                <w:rFonts w:ascii="GHEA Grapalat" w:eastAsia="Times New Roman" w:hAnsi="GHEA Grapalat" w:cs="Times New Roman"/>
                <w:sz w:val="16"/>
                <w:szCs w:val="16"/>
                <w:highlight w:val="yellow"/>
              </w:rPr>
              <w:lastRenderedPageBreak/>
              <w:t>Scientific</w:t>
            </w:r>
          </w:p>
        </w:tc>
      </w:tr>
      <w:tr w:rsidR="006664AC" w:rsidRPr="000F233C" w14:paraId="3DC63079"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BB1F4F6" w14:textId="3C9EED89" w:rsidR="006664AC" w:rsidRPr="00801954" w:rsidRDefault="006664AC" w:rsidP="006664A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47</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550F79B3" w14:textId="17C5602A"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ֆորմամիդ: Նախատեսված է Applied Biosystems 3500 համակարգի համար</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4DBCBD4A" w14:textId="74BE4067"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5CB6A3FC" w14:textId="41B9AA3A" w:rsidR="006664AC" w:rsidRPr="000F233C" w:rsidRDefault="006664AC" w:rsidP="006664A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65BDEE29" w14:textId="61F9D9E6" w:rsidR="006664AC" w:rsidRPr="00801954" w:rsidRDefault="006664AC" w:rsidP="006664A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2667F26" w14:textId="53D990A9" w:rsidR="006664AC" w:rsidRPr="00801954" w:rsidRDefault="006664AC" w:rsidP="006664A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128AFFD" w14:textId="00478C2F" w:rsidR="006664AC" w:rsidRPr="000F233C" w:rsidRDefault="006664AC" w:rsidP="006664AC">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40F47F49" w14:textId="7438F70B"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ֆորմամիդ՝ Hi-Di™ Formamide, Դեիոնիզացված ֆորմամիդ, օգտագործցվում է նմուշների լուծման համար, հետագա  նմուշների ներարկուման համար՝ մազանոթային էլեկտրոֆորեզի եղանակով, ֆորմատ  25մլ, պահպանման պայմաններ /-15°C to -25°C/:</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7EC3EF74" w14:textId="1202AB27" w:rsidR="006664AC" w:rsidRPr="00275F6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ֆորմամիդ՝ Hi-Di™ Formamide, Դեիոնիզացված ֆորմամիդ, օգտագործցվում է նմուշների լուծման համար, հետագա  նմուշների ներարկուման համար՝ մազանոթային էլեկտրոֆորեզի եղանակով, ֆորմատ  25մլ, պահպանման պայմաններ /-15°C to -25°C/: </w:t>
            </w:r>
            <w:r w:rsidRPr="00275F6C">
              <w:rPr>
                <w:rFonts w:ascii="GHEA Grapalat" w:eastAsia="Times New Roman" w:hAnsi="GHEA Grapalat" w:cs="Times New Roman"/>
                <w:sz w:val="16"/>
                <w:szCs w:val="16"/>
                <w:highlight w:val="yellow"/>
                <w:lang w:val="hy-AM"/>
              </w:rPr>
              <w:t xml:space="preserve">4311320. </w:t>
            </w:r>
            <w:r w:rsidRPr="00275F6C">
              <w:rPr>
                <w:rFonts w:ascii="GHEA Grapalat" w:eastAsia="Times New Roman" w:hAnsi="GHEA Grapalat" w:cs="Times New Roman"/>
                <w:sz w:val="16"/>
                <w:szCs w:val="16"/>
                <w:highlight w:val="yellow"/>
              </w:rPr>
              <w:t>Thermo Fisher Scientific</w:t>
            </w:r>
          </w:p>
        </w:tc>
      </w:tr>
      <w:tr w:rsidR="006664AC" w:rsidRPr="000F233C" w14:paraId="250E278B"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773E6B32" w14:textId="380B7E5B" w:rsidR="006664AC" w:rsidRPr="00801954" w:rsidRDefault="006664AC" w:rsidP="006664AC">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48</w:t>
            </w:r>
          </w:p>
        </w:tc>
        <w:tc>
          <w:tcPr>
            <w:tcW w:w="1424" w:type="dxa"/>
            <w:gridSpan w:val="6"/>
            <w:tcBorders>
              <w:top w:val="nil"/>
              <w:left w:val="single" w:sz="4" w:space="0" w:color="auto"/>
              <w:bottom w:val="single" w:sz="4" w:space="0" w:color="auto"/>
              <w:right w:val="nil"/>
            </w:tcBorders>
            <w:shd w:val="clear" w:color="auto" w:fill="auto"/>
            <w:vAlign w:val="center"/>
          </w:tcPr>
          <w:p w14:paraId="30A343D1" w14:textId="0A06F6F0"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    </w:t>
            </w:r>
            <w:proofErr w:type="gramStart"/>
            <w:r w:rsidRPr="000F233C">
              <w:rPr>
                <w:rFonts w:ascii="Sylfaen" w:hAnsi="Sylfaen" w:cs="Calibri"/>
                <w:color w:val="000000"/>
                <w:sz w:val="16"/>
                <w:szCs w:val="16"/>
              </w:rPr>
              <w:t>Պոլիմեր  POP</w:t>
            </w:r>
            <w:proofErr w:type="gramEnd"/>
            <w:r w:rsidRPr="000F233C">
              <w:rPr>
                <w:rFonts w:ascii="Sylfaen" w:hAnsi="Sylfaen" w:cs="Calibri"/>
                <w:color w:val="000000"/>
                <w:sz w:val="16"/>
                <w:szCs w:val="16"/>
              </w:rPr>
              <w:t>4 ™, Նախատեսված է Applied Biosystems 3500 համակարգի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26D7D13" w14:textId="0AC441D3"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3D63F4B4" w14:textId="261DEB75" w:rsidR="006664AC" w:rsidRPr="000F233C" w:rsidRDefault="006664AC" w:rsidP="006664AC">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w:t>
            </w:r>
          </w:p>
        </w:tc>
        <w:tc>
          <w:tcPr>
            <w:tcW w:w="811" w:type="dxa"/>
            <w:gridSpan w:val="5"/>
            <w:tcBorders>
              <w:top w:val="nil"/>
              <w:left w:val="nil"/>
              <w:bottom w:val="single" w:sz="4" w:space="0" w:color="auto"/>
              <w:right w:val="single" w:sz="4" w:space="0" w:color="auto"/>
            </w:tcBorders>
            <w:shd w:val="clear" w:color="auto" w:fill="auto"/>
            <w:vAlign w:val="center"/>
          </w:tcPr>
          <w:p w14:paraId="3EAF7D14" w14:textId="492948C9" w:rsidR="006664AC" w:rsidRPr="00801954" w:rsidRDefault="006664AC" w:rsidP="006664AC">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D5E3105" w14:textId="52D52279" w:rsidR="006664AC" w:rsidRPr="00801954" w:rsidRDefault="006664AC" w:rsidP="006664AC">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18B74F7" w14:textId="0791ABD6" w:rsidR="006664AC" w:rsidRPr="000F233C" w:rsidRDefault="006664AC" w:rsidP="006664AC">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1200000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E131426" w14:textId="486A6565" w:rsidR="006664AC" w:rsidRPr="000F233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3500/3500xL գենետիկական վերլուծիչների համար նախատեսված միջավայր՝ պոլիմեր  POP 4™ polymer for 3500/3500xL նախատեսված Մարդու ԴՆԹ-ի վերլուծման համար, ֆորմատ՝  1*384 նմուշ . պահել 2-8°C պայմաններում, ժամկետի առավելագույնի առկայությունը կամ ոչ պակաս քան 2/3-ի առկայության:</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CF8EFA3" w14:textId="3731EC3F" w:rsidR="006664AC" w:rsidRPr="00275F6C" w:rsidRDefault="006664AC" w:rsidP="006664AC">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3500/3500xL գենետիկական վերլուծիչների համար նախատեսված միջավայր՝ պոլիմեր  POP 4™ polymer for 3500/3500xL նախատեսված Մարդու ԴՆԹ-ի վերլուծման համար, ֆորմատ՝  1*384 նմուշ . պահել 2-8°C պայմաններում, ժամկետի առավելագույնի առկայությունը կամ ոչ պակաս քան 2/3-ի առկայության: </w:t>
            </w:r>
            <w:r w:rsidRPr="00275F6C">
              <w:rPr>
                <w:rFonts w:ascii="GHEA Grapalat" w:eastAsia="Times New Roman" w:hAnsi="GHEA Grapalat" w:cs="Times New Roman"/>
                <w:sz w:val="16"/>
                <w:szCs w:val="16"/>
                <w:highlight w:val="yellow"/>
                <w:lang w:val="hy-AM"/>
              </w:rPr>
              <w:t xml:space="preserve">4393715. </w:t>
            </w:r>
            <w:r w:rsidRPr="00275F6C">
              <w:rPr>
                <w:rFonts w:ascii="GHEA Grapalat" w:eastAsia="Times New Roman" w:hAnsi="GHEA Grapalat" w:cs="Times New Roman"/>
                <w:sz w:val="16"/>
                <w:szCs w:val="16"/>
                <w:highlight w:val="yellow"/>
              </w:rPr>
              <w:t>Thermo Fisher Scientific.</w:t>
            </w:r>
          </w:p>
        </w:tc>
      </w:tr>
      <w:tr w:rsidR="005769FA" w:rsidRPr="00015646" w14:paraId="206DA629"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2B0FC58E" w14:textId="2BFB3DE1" w:rsidR="005769FA" w:rsidRPr="00801954" w:rsidRDefault="005769FA" w:rsidP="005769FA">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49</w:t>
            </w:r>
          </w:p>
        </w:tc>
        <w:tc>
          <w:tcPr>
            <w:tcW w:w="1424" w:type="dxa"/>
            <w:gridSpan w:val="6"/>
            <w:tcBorders>
              <w:top w:val="nil"/>
              <w:left w:val="single" w:sz="4" w:space="0" w:color="auto"/>
              <w:bottom w:val="single" w:sz="4" w:space="0" w:color="auto"/>
              <w:right w:val="nil"/>
            </w:tcBorders>
            <w:shd w:val="clear" w:color="auto" w:fill="auto"/>
            <w:vAlign w:val="center"/>
          </w:tcPr>
          <w:p w14:paraId="171AAC0F" w14:textId="483C1A32"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Միզանյութի որոշման տեստ-հավաքածու</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5477C42" w14:textId="64DEBCFF"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5276F4C0" w14:textId="50056624" w:rsidR="005769FA" w:rsidRPr="000F233C" w:rsidRDefault="005769FA" w:rsidP="005769FA">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38983E7F" w14:textId="4FDA2701" w:rsidR="005769FA" w:rsidRPr="00801954" w:rsidRDefault="005769FA" w:rsidP="005769FA">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3A25252" w14:textId="40F6526D" w:rsidR="005769FA" w:rsidRPr="00801954" w:rsidRDefault="005769FA" w:rsidP="005769FA">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53CF8DE" w14:textId="51623E21" w:rsidR="005769FA" w:rsidRPr="000F233C" w:rsidRDefault="005769FA" w:rsidP="005769FA">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F2437C3" w14:textId="34C0AC08"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Միզանյութ 2х100մլ ներառյալ ստանդարտ, կոլորիմետրիկ ծայրակետ, UREA COL պիտանիության ժամկետի 2/3-ի առկայություն, ֆիրմային նշանի առկայություն:</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3B7C08E2" w14:textId="4A313C7C" w:rsidR="005769FA" w:rsidRPr="00275F6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Միզանյութ 2х100մլ ներառյալ ստանդարտ, կոլորիմետրիկ ծայրակետ, UREA COL պիտանիության ժամկետի 2/3-ի առկայություն, ֆիրմային նշանի առկայություն: </w:t>
            </w:r>
            <w:r w:rsidRPr="00275F6C">
              <w:rPr>
                <w:rFonts w:ascii="Sylfaen" w:eastAsia="Times New Roman" w:hAnsi="Sylfaen" w:cs="Calibri"/>
                <w:color w:val="000000"/>
                <w:sz w:val="16"/>
                <w:szCs w:val="16"/>
                <w:highlight w:val="yellow"/>
                <w:lang w:val="hy-AM"/>
              </w:rPr>
              <w:t>UREA COL, Delta LTD</w:t>
            </w:r>
          </w:p>
        </w:tc>
      </w:tr>
      <w:tr w:rsidR="005769FA" w:rsidRPr="00015646" w14:paraId="1A6FED17"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298C477E" w14:textId="6081ABE4" w:rsidR="005769FA" w:rsidRPr="00801954" w:rsidRDefault="005769FA" w:rsidP="005769FA">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50</w:t>
            </w:r>
          </w:p>
        </w:tc>
        <w:tc>
          <w:tcPr>
            <w:tcW w:w="1424" w:type="dxa"/>
            <w:gridSpan w:val="6"/>
            <w:tcBorders>
              <w:top w:val="nil"/>
              <w:left w:val="single" w:sz="4" w:space="0" w:color="auto"/>
              <w:bottom w:val="single" w:sz="4" w:space="0" w:color="auto"/>
              <w:right w:val="nil"/>
            </w:tcBorders>
            <w:shd w:val="clear" w:color="auto" w:fill="auto"/>
            <w:vAlign w:val="center"/>
          </w:tcPr>
          <w:p w14:paraId="059F6307" w14:textId="44C5D52B"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Ասպարտատամինոտրանֆերազ, ԱՍՏ 50մլ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EA6A423" w14:textId="7A2C554E"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69F3AD13" w14:textId="11D19690" w:rsidR="005769FA" w:rsidRPr="000F233C" w:rsidRDefault="005769FA" w:rsidP="005769FA">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4443B45A" w14:textId="7F171EFC" w:rsidR="005769FA" w:rsidRPr="00801954" w:rsidRDefault="005769FA" w:rsidP="005769FA">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46AC399" w14:textId="67E876EC" w:rsidR="005769FA" w:rsidRPr="00801954" w:rsidRDefault="005769FA" w:rsidP="005769FA">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EDEBBCB" w14:textId="72274755" w:rsidR="005769FA" w:rsidRPr="000F233C" w:rsidRDefault="005769FA" w:rsidP="005769FA">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01D7344A" w14:textId="5E948EAA"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ԱՍՏ, Ասպարտատամինոտրանսֆերազի կինետիկ եղանակով որոշման տեստ-հավաքածու 1х50 մլ,  պիտանիության ժամկետի 2/3 առկայություն, ֆիրմային նշանի առկայություն,պահպանման պայմանները 2-25*C.For in vitro Diagnоstic only</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37FDB0AF" w14:textId="3B18A018" w:rsidR="005769FA" w:rsidRPr="00275F6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ԱՍՏ, Ասպարտատամինոտրանսֆերազի կինետիկ եղանակով որոշման տեստ-հավաքածու 1х50 մլ,  պիտանիության ժամկետի 2/3 առկայություն, ֆիրմային նշանի առկայություն,պահպանման պայմանները 2-25*C.For in vitro Diagnоstic only: </w:t>
            </w:r>
            <w:r w:rsidRPr="00275F6C">
              <w:rPr>
                <w:rFonts w:ascii="Sylfaen" w:eastAsia="Times New Roman" w:hAnsi="Sylfaen" w:cs="Calibri"/>
                <w:color w:val="000000"/>
                <w:sz w:val="16"/>
                <w:szCs w:val="16"/>
                <w:highlight w:val="yellow"/>
                <w:lang w:val="hy-AM"/>
              </w:rPr>
              <w:t>AST UV, Delta LTD</w:t>
            </w:r>
          </w:p>
        </w:tc>
      </w:tr>
      <w:tr w:rsidR="005769FA" w:rsidRPr="00015646" w14:paraId="52CCD796"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2E748B9" w14:textId="69AC2AC8" w:rsidR="005769FA" w:rsidRPr="00801954" w:rsidRDefault="005769FA" w:rsidP="005769FA">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51</w:t>
            </w:r>
          </w:p>
        </w:tc>
        <w:tc>
          <w:tcPr>
            <w:tcW w:w="1424" w:type="dxa"/>
            <w:gridSpan w:val="6"/>
            <w:tcBorders>
              <w:top w:val="nil"/>
              <w:left w:val="single" w:sz="4" w:space="0" w:color="auto"/>
              <w:bottom w:val="single" w:sz="4" w:space="0" w:color="auto"/>
              <w:right w:val="nil"/>
            </w:tcBorders>
            <w:shd w:val="clear" w:color="auto" w:fill="auto"/>
            <w:vAlign w:val="center"/>
          </w:tcPr>
          <w:p w14:paraId="0DDDB1FC" w14:textId="748FA6C3"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Ալանինամինոտրանֆերազ, ԱԼՏ 50մլ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D01BCAF" w14:textId="3089C44A"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16B03887" w14:textId="303C2AA4" w:rsidR="005769FA" w:rsidRPr="000F233C" w:rsidRDefault="005769FA" w:rsidP="005769FA">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01755A4E" w14:textId="350CB0A5" w:rsidR="005769FA" w:rsidRPr="00801954" w:rsidRDefault="005769FA" w:rsidP="005769FA">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E160BD9" w14:textId="5AA5A332" w:rsidR="005769FA" w:rsidRPr="00801954" w:rsidRDefault="005769FA" w:rsidP="005769FA">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ED14F6F" w14:textId="263F04BE" w:rsidR="005769FA" w:rsidRPr="000F233C" w:rsidRDefault="005769FA" w:rsidP="005769FA">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EE1453B" w14:textId="0431EED9"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ԱԼՏ, Ալանինամինոտրանսֆերազի կինետիկ եղանակով որոշման տեստ-հավաքածու 1х50 մլ </w:t>
            </w:r>
            <w:r w:rsidRPr="000F233C">
              <w:rPr>
                <w:rFonts w:ascii="Sylfaen" w:hAnsi="Sylfaen" w:cs="Calibri"/>
                <w:color w:val="000000"/>
                <w:sz w:val="16"/>
                <w:szCs w:val="16"/>
                <w:lang w:val="hy-AM"/>
              </w:rPr>
              <w:lastRenderedPageBreak/>
              <w:t>պիտանիության ժամկետի 2/3 առկայություն, ֆիրմային նշանի առկայություն,պահպանման պայմանները 2-8*C.For in vitro Diagnistic only</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329B9E1" w14:textId="0E5C0886" w:rsidR="005769FA" w:rsidRPr="00275F6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ԱԼՏ, Ալանինամինոտրանսֆերազի կինետիկ եղանակով որոշման տեստ-հավաքածու 1х50 մլ </w:t>
            </w:r>
            <w:r w:rsidRPr="00275F6C">
              <w:rPr>
                <w:rFonts w:ascii="Sylfaen" w:eastAsia="Times New Roman" w:hAnsi="Sylfaen" w:cs="Calibri"/>
                <w:color w:val="000000"/>
                <w:sz w:val="16"/>
                <w:szCs w:val="16"/>
                <w:lang w:val="hy-AM"/>
              </w:rPr>
              <w:lastRenderedPageBreak/>
              <w:t xml:space="preserve">պիտանիության ժամկետի 2/3 առկայություն, ֆիրմային նշանի առկայություն,պահպանման պայմանները 2-8*C.For in vitro Diagnistic only: </w:t>
            </w:r>
            <w:r w:rsidRPr="00275F6C">
              <w:rPr>
                <w:rFonts w:ascii="Sylfaen" w:eastAsia="Times New Roman" w:hAnsi="Sylfaen" w:cs="Calibri"/>
                <w:color w:val="000000"/>
                <w:sz w:val="16"/>
                <w:szCs w:val="16"/>
                <w:highlight w:val="yellow"/>
                <w:lang w:val="hy-AM"/>
              </w:rPr>
              <w:t>ALT UV, Delta LTD</w:t>
            </w:r>
          </w:p>
        </w:tc>
      </w:tr>
      <w:tr w:rsidR="005769FA" w:rsidRPr="00015646" w14:paraId="40F4831E"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7777015" w14:textId="0CF23C83" w:rsidR="005769FA" w:rsidRPr="00801954" w:rsidRDefault="005769FA" w:rsidP="005769FA">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52</w:t>
            </w:r>
          </w:p>
        </w:tc>
        <w:tc>
          <w:tcPr>
            <w:tcW w:w="1424" w:type="dxa"/>
            <w:gridSpan w:val="6"/>
            <w:tcBorders>
              <w:top w:val="nil"/>
              <w:left w:val="single" w:sz="4" w:space="0" w:color="auto"/>
              <w:bottom w:val="single" w:sz="4" w:space="0" w:color="auto"/>
              <w:right w:val="nil"/>
            </w:tcBorders>
            <w:shd w:val="clear" w:color="auto" w:fill="auto"/>
            <w:vAlign w:val="center"/>
          </w:tcPr>
          <w:p w14:paraId="5C13A042" w14:textId="45FD865E"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Գլյուկազայի որոշման տեստ, Գլյուկոզա 2х100մլ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7F7DA84" w14:textId="0F3CB4AA"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Հավաքածու</w:t>
            </w:r>
          </w:p>
        </w:tc>
        <w:tc>
          <w:tcPr>
            <w:tcW w:w="826" w:type="dxa"/>
            <w:gridSpan w:val="3"/>
            <w:tcBorders>
              <w:top w:val="nil"/>
              <w:left w:val="nil"/>
              <w:bottom w:val="single" w:sz="4" w:space="0" w:color="auto"/>
              <w:right w:val="single" w:sz="4" w:space="0" w:color="auto"/>
            </w:tcBorders>
            <w:shd w:val="clear" w:color="auto" w:fill="auto"/>
            <w:vAlign w:val="center"/>
          </w:tcPr>
          <w:p w14:paraId="7A86F249" w14:textId="26EBA47E" w:rsidR="005769FA" w:rsidRPr="000F233C" w:rsidRDefault="005769FA" w:rsidP="005769FA">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2609CFEF" w14:textId="42E17099" w:rsidR="005769FA" w:rsidRPr="00801954" w:rsidRDefault="005769FA" w:rsidP="005769FA">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17ACF93" w14:textId="34422923" w:rsidR="005769FA" w:rsidRPr="00801954" w:rsidRDefault="005769FA" w:rsidP="005769FA">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F7A2CBE" w14:textId="49D2BA4E" w:rsidR="005769FA" w:rsidRPr="000F233C" w:rsidRDefault="005769FA" w:rsidP="005769FA">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D1355E8" w14:textId="0AA49B34"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գլյուկոզայի որոշման թեստ-հավաքածու: Մեթոդ` կոլորիմետրիկ (ծայրակետ), ֆորմատ` 2*100մլ, ստուգվող նմուշ` արյան շիճուկ, պլազմա, մեզ: Հանձնելու պահին պիտանիության ժամկետի 2/3 առկայություն, ֆիրմային նշանի առկայությույն, պահմանման պայմաններ 15-30*C: For In Vitro diagnostic only</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9D379CC" w14:textId="5FF5D9A1" w:rsidR="005769FA" w:rsidRPr="00275F6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գլյուկոզայի որոշման թեստ-հավաքածու: Մեթոդ` կոլորիմետրիկ (ծայրակետ), ֆորմատ` 2*100մլ, ստուգվող նմուշ` արյան շիճուկ, պլազմա, մեզ: Հանձնելու պահին պիտանիության ժամկետի 2/3 առկայություն, ֆիրմային նշանի առկայությույն, պահմանման պայմաններ 15-30*C: For In Vitro diagnostic only: </w:t>
            </w:r>
            <w:r w:rsidRPr="00275F6C">
              <w:rPr>
                <w:rFonts w:ascii="Sylfaen" w:eastAsia="Times New Roman" w:hAnsi="Sylfaen" w:cs="Calibri"/>
                <w:color w:val="000000"/>
                <w:sz w:val="16"/>
                <w:szCs w:val="16"/>
                <w:highlight w:val="yellow"/>
                <w:lang w:val="hy-AM"/>
              </w:rPr>
              <w:t>G-col, Delta LTD</w:t>
            </w:r>
          </w:p>
        </w:tc>
      </w:tr>
      <w:tr w:rsidR="002879D7" w:rsidRPr="00015646" w14:paraId="4B9F68A0"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7F56E10C" w14:textId="440818C0"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53</w:t>
            </w:r>
          </w:p>
        </w:tc>
        <w:tc>
          <w:tcPr>
            <w:tcW w:w="1424" w:type="dxa"/>
            <w:gridSpan w:val="6"/>
            <w:tcBorders>
              <w:top w:val="nil"/>
              <w:left w:val="single" w:sz="4" w:space="0" w:color="auto"/>
              <w:bottom w:val="single" w:sz="4" w:space="0" w:color="auto"/>
              <w:right w:val="nil"/>
            </w:tcBorders>
            <w:shd w:val="clear" w:color="auto" w:fill="auto"/>
            <w:vAlign w:val="center"/>
          </w:tcPr>
          <w:p w14:paraId="430490AE" w14:textId="2A18A3FC"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Դատական բժշկության մեջ </w:t>
            </w:r>
            <w:r w:rsidRPr="000F233C">
              <w:rPr>
                <w:rFonts w:ascii="Sylfaen" w:hAnsi="Sylfaen" w:cs="Calibri"/>
                <w:color w:val="000000"/>
                <w:sz w:val="16"/>
                <w:szCs w:val="16"/>
              </w:rPr>
              <w:br/>
              <w:t>հակասիճուկ խոզի արյան սիճուկի սպիտակուցի դեմ – CM</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212F3EDA" w14:textId="39123B3C"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մլ</w:t>
            </w:r>
          </w:p>
        </w:tc>
        <w:tc>
          <w:tcPr>
            <w:tcW w:w="826" w:type="dxa"/>
            <w:gridSpan w:val="3"/>
            <w:tcBorders>
              <w:top w:val="nil"/>
              <w:left w:val="nil"/>
              <w:bottom w:val="single" w:sz="4" w:space="0" w:color="auto"/>
              <w:right w:val="single" w:sz="4" w:space="0" w:color="auto"/>
            </w:tcBorders>
            <w:shd w:val="clear" w:color="auto" w:fill="auto"/>
            <w:vAlign w:val="center"/>
          </w:tcPr>
          <w:p w14:paraId="2C8AEA4B" w14:textId="0B772EE3"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w:t>
            </w:r>
          </w:p>
        </w:tc>
        <w:tc>
          <w:tcPr>
            <w:tcW w:w="811" w:type="dxa"/>
            <w:gridSpan w:val="5"/>
            <w:tcBorders>
              <w:top w:val="nil"/>
              <w:left w:val="nil"/>
              <w:bottom w:val="single" w:sz="4" w:space="0" w:color="auto"/>
              <w:right w:val="single" w:sz="4" w:space="0" w:color="auto"/>
            </w:tcBorders>
            <w:shd w:val="clear" w:color="auto" w:fill="auto"/>
            <w:vAlign w:val="center"/>
          </w:tcPr>
          <w:p w14:paraId="684B0274" w14:textId="5DA9826F"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0AA19B9" w14:textId="0F263BCC"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8A9922B" w14:textId="7A79D441"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58500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C594BCB" w14:textId="67E2DF5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խոզի արյան սիճուկի հետ, նրա 1:1000-ի նոսրացման դեպքում` 5 րոպեի, 1:5000-ի նոսրացման դեպքում` ոչ ուշ քան 10 րոպեի ընթացքում: Նստեցման օղ չպետք է առաջացնի մարդու, ձիու, թռչնի, եղջրավոր անասունի, շան, կատվի սիճուկի հետ 1 ժամվա ընթացքում: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8BD9238" w14:textId="5912CA43"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խոզի արյան սիճուկի հետ, նրա 1:1000-ի նոսրացման դեպքում` 5 րոպեի, 1:5000-ի նոսրացման դեպքում` ոչ ուշ քան 10 րոպեի ընթացքում: Նստեցման օղ չպետք է առաջացնի մարդու, ձիու, թռչնի, եղջրավոր անասունի, շան, կատվի սիճուկի հետ 1 ժամվա ընթացքում: </w:t>
            </w:r>
            <w:r w:rsidRPr="00275F6C">
              <w:rPr>
                <w:rFonts w:ascii="Sylfaen" w:eastAsia="Times New Roman" w:hAnsi="Sylfaen" w:cs="Calibri"/>
                <w:color w:val="000000"/>
                <w:sz w:val="16"/>
                <w:szCs w:val="16"/>
                <w:highlight w:val="yellow"/>
                <w:lang w:val="hy-AM"/>
              </w:rPr>
              <w:t>ՌԴ</w:t>
            </w:r>
          </w:p>
        </w:tc>
      </w:tr>
      <w:tr w:rsidR="002879D7" w:rsidRPr="00015646" w14:paraId="553E0EC6"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D7DACC0" w14:textId="05AA4935"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54</w:t>
            </w:r>
          </w:p>
        </w:tc>
        <w:tc>
          <w:tcPr>
            <w:tcW w:w="1424" w:type="dxa"/>
            <w:gridSpan w:val="6"/>
            <w:tcBorders>
              <w:top w:val="nil"/>
              <w:left w:val="single" w:sz="4" w:space="0" w:color="auto"/>
              <w:bottom w:val="single" w:sz="4" w:space="0" w:color="auto"/>
              <w:right w:val="nil"/>
            </w:tcBorders>
            <w:shd w:val="clear" w:color="auto" w:fill="auto"/>
            <w:vAlign w:val="center"/>
          </w:tcPr>
          <w:p w14:paraId="19590770" w14:textId="0E57BA3D"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Դատական բժշկության մեջ </w:t>
            </w:r>
            <w:r w:rsidRPr="000F233C">
              <w:rPr>
                <w:rFonts w:ascii="Sylfaen" w:hAnsi="Sylfaen" w:cs="Calibri"/>
                <w:color w:val="000000"/>
                <w:sz w:val="16"/>
                <w:szCs w:val="16"/>
              </w:rPr>
              <w:br/>
              <w:t>հակասիճուկ կատվի արյան սիճուկի սպիտակուցի դեմ – CM</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77F0452" w14:textId="764E75E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մլ</w:t>
            </w:r>
          </w:p>
        </w:tc>
        <w:tc>
          <w:tcPr>
            <w:tcW w:w="826" w:type="dxa"/>
            <w:gridSpan w:val="3"/>
            <w:tcBorders>
              <w:top w:val="nil"/>
              <w:left w:val="nil"/>
              <w:bottom w:val="single" w:sz="4" w:space="0" w:color="auto"/>
              <w:right w:val="single" w:sz="4" w:space="0" w:color="auto"/>
            </w:tcBorders>
            <w:shd w:val="clear" w:color="auto" w:fill="auto"/>
            <w:vAlign w:val="center"/>
          </w:tcPr>
          <w:p w14:paraId="2ED56CD8" w14:textId="3B0D3A84"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4CBD7701" w14:textId="4AFDC8E5"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B8B47B8" w14:textId="4636CBCC"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94B15F7" w14:textId="2ED0C590"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23400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0968071" w14:textId="059F41C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թռչնի արյան սպիտակուցի 1:1000-ի նոսրացման դեպքում 3-5 րոպեի, 1:5000-ի և 1:10000-ի նոսրացման դեպքերում` ոչ ուշ քան 10 րոպեն: Նստեցման օղ չպետք է առաջացնի մարդու, եղջերավոր անասունի, ձիու, խոզի, շան, թռչնի արյան  սպիտակուցի հետ 1 ժամվա ընթացքում: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08CA557B" w14:textId="1AA969CE"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թռչնի արյան սպիտակուցի 1:1000-ի նոսրացման դեպքում 3-5 րոպեի, 1:5000-ի և 1:10000-ի նոսրացման դեպքերում` ոչ ուշ քան 10 րոպեն: Նստեցման օղ չպետք է առաջացնի մարդու, եղջերավոր անասունի, ձիու, խոզի, շան, թռչնի արյան  սպիտակուցի հետ 1 ժամվա ընթացքում: </w:t>
            </w:r>
            <w:r w:rsidRPr="00275F6C">
              <w:rPr>
                <w:rFonts w:ascii="Sylfaen" w:eastAsia="Times New Roman" w:hAnsi="Sylfaen" w:cs="Calibri"/>
                <w:color w:val="000000"/>
                <w:sz w:val="16"/>
                <w:szCs w:val="16"/>
                <w:highlight w:val="yellow"/>
                <w:lang w:val="hy-AM"/>
              </w:rPr>
              <w:t>ՌԴ</w:t>
            </w:r>
          </w:p>
        </w:tc>
      </w:tr>
      <w:tr w:rsidR="002879D7" w:rsidRPr="00015646" w14:paraId="58388F99"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8C99985" w14:textId="70C7265B"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55</w:t>
            </w:r>
          </w:p>
        </w:tc>
        <w:tc>
          <w:tcPr>
            <w:tcW w:w="1424" w:type="dxa"/>
            <w:gridSpan w:val="6"/>
            <w:tcBorders>
              <w:top w:val="nil"/>
              <w:left w:val="single" w:sz="4" w:space="0" w:color="auto"/>
              <w:bottom w:val="single" w:sz="4" w:space="0" w:color="auto"/>
              <w:right w:val="nil"/>
            </w:tcBorders>
            <w:shd w:val="clear" w:color="auto" w:fill="auto"/>
            <w:vAlign w:val="center"/>
          </w:tcPr>
          <w:p w14:paraId="79136A1D" w14:textId="569078C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Դատական բժշկության մեջ </w:t>
            </w:r>
            <w:r w:rsidRPr="000F233C">
              <w:rPr>
                <w:rFonts w:ascii="Sylfaen" w:hAnsi="Sylfaen" w:cs="Calibri"/>
                <w:color w:val="000000"/>
                <w:sz w:val="16"/>
                <w:szCs w:val="16"/>
              </w:rPr>
              <w:br/>
              <w:t>հակասիճուկ մարդու արյան</w:t>
            </w:r>
            <w:r w:rsidRPr="000F233C">
              <w:rPr>
                <w:rFonts w:ascii="Sylfaen" w:hAnsi="Sylfaen" w:cs="Calibri"/>
                <w:color w:val="000000"/>
                <w:sz w:val="16"/>
                <w:szCs w:val="16"/>
              </w:rPr>
              <w:br/>
              <w:t>սիճուկի սպիտակուցի դեմ – CM</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8DAE2D4" w14:textId="058AA48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մլ</w:t>
            </w:r>
          </w:p>
        </w:tc>
        <w:tc>
          <w:tcPr>
            <w:tcW w:w="826" w:type="dxa"/>
            <w:gridSpan w:val="3"/>
            <w:tcBorders>
              <w:top w:val="nil"/>
              <w:left w:val="nil"/>
              <w:bottom w:val="single" w:sz="4" w:space="0" w:color="auto"/>
              <w:right w:val="single" w:sz="4" w:space="0" w:color="auto"/>
            </w:tcBorders>
            <w:shd w:val="clear" w:color="auto" w:fill="auto"/>
            <w:vAlign w:val="center"/>
          </w:tcPr>
          <w:p w14:paraId="003CC872" w14:textId="32D5DECD"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20</w:t>
            </w:r>
          </w:p>
        </w:tc>
        <w:tc>
          <w:tcPr>
            <w:tcW w:w="811" w:type="dxa"/>
            <w:gridSpan w:val="5"/>
            <w:tcBorders>
              <w:top w:val="nil"/>
              <w:left w:val="nil"/>
              <w:bottom w:val="single" w:sz="4" w:space="0" w:color="auto"/>
              <w:right w:val="single" w:sz="4" w:space="0" w:color="auto"/>
            </w:tcBorders>
            <w:shd w:val="clear" w:color="auto" w:fill="auto"/>
            <w:vAlign w:val="center"/>
          </w:tcPr>
          <w:p w14:paraId="36E26068" w14:textId="0510DA9A"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59948F4" w14:textId="04630680"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4909255" w14:textId="1A37FA35"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196000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94A8A9D" w14:textId="49AB777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Թափանցիկ, մուգ դեղնավուն, դեղնավուն, կամ բաց դեղին գույնի հեղուկ: Պետք է տա ցայտուն պրեցիպիտատ` նստեցման օղ մարդու արյան սիճուկի 1:1000-ի նոսրացման հետ 3-5 րոպեի ընթացքում, իսկ 1:5000-ի և 1:10000-ի դեպքերում` ոչ ուշ, քան 10 րոպեն: Նստեցման օղ չպետք է առաջացնի թռչունի, եղջերավոր անասունի, ձիու, խոզի, կատվի, շան սիճուկների հետ 1 ժամվա ընթացքում: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BB48AAA" w14:textId="7DC535C7"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Թափանցիկ, մուգ դեղնավուն, դեղնավուն, կամ բաց դեղին գույնի հեղուկ: Պետք է տա ցայտուն պրեցիպիտատ` նստեցման օղ մարդու արյան սիճուկի 1:1000-ի նոսրացման հետ 3-5 րոպեի ընթացքում, իսկ 1:5000-ի և 1:10000-ի դեպքերում` ոչ ուշ, քան 10 րոպեն: Նստեցման օղ չպետք է առաջացնի թռչունի, եղջերավոր անասունի, ձիու, խոզի, կատվի, շան սիճուկների հետ 1 ժամվա ընթացքում: </w:t>
            </w:r>
            <w:r w:rsidRPr="00275F6C">
              <w:rPr>
                <w:rFonts w:ascii="Sylfaen" w:eastAsia="Times New Roman" w:hAnsi="Sylfaen" w:cs="Calibri"/>
                <w:color w:val="000000"/>
                <w:sz w:val="16"/>
                <w:szCs w:val="16"/>
                <w:highlight w:val="yellow"/>
                <w:lang w:val="hy-AM"/>
              </w:rPr>
              <w:t>ՌԴ</w:t>
            </w:r>
          </w:p>
        </w:tc>
      </w:tr>
      <w:tr w:rsidR="002879D7" w:rsidRPr="00015646" w14:paraId="3FAF4C2E"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CE9B388" w14:textId="2317626D"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56</w:t>
            </w:r>
          </w:p>
        </w:tc>
        <w:tc>
          <w:tcPr>
            <w:tcW w:w="1424" w:type="dxa"/>
            <w:gridSpan w:val="6"/>
            <w:tcBorders>
              <w:top w:val="nil"/>
              <w:left w:val="single" w:sz="4" w:space="0" w:color="auto"/>
              <w:bottom w:val="single" w:sz="4" w:space="0" w:color="auto"/>
              <w:right w:val="nil"/>
            </w:tcBorders>
            <w:shd w:val="clear" w:color="auto" w:fill="auto"/>
            <w:vAlign w:val="center"/>
          </w:tcPr>
          <w:p w14:paraId="7C991ECD" w14:textId="7F7609C2"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Դատական բժշկության մեջ </w:t>
            </w:r>
            <w:r w:rsidRPr="000F233C">
              <w:rPr>
                <w:rFonts w:ascii="Sylfaen" w:hAnsi="Sylfaen" w:cs="Calibri"/>
                <w:color w:val="000000"/>
                <w:sz w:val="16"/>
                <w:szCs w:val="16"/>
              </w:rPr>
              <w:br/>
              <w:t>հակասիճուկ շան արյան սիճուկի սպիտակուցի դեմ – CM</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93F99BB" w14:textId="51D1349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մլ</w:t>
            </w:r>
          </w:p>
        </w:tc>
        <w:tc>
          <w:tcPr>
            <w:tcW w:w="826" w:type="dxa"/>
            <w:gridSpan w:val="3"/>
            <w:tcBorders>
              <w:top w:val="nil"/>
              <w:left w:val="nil"/>
              <w:bottom w:val="single" w:sz="4" w:space="0" w:color="auto"/>
              <w:right w:val="single" w:sz="4" w:space="0" w:color="auto"/>
            </w:tcBorders>
            <w:shd w:val="clear" w:color="auto" w:fill="auto"/>
            <w:vAlign w:val="center"/>
          </w:tcPr>
          <w:p w14:paraId="37F96D21" w14:textId="61DA6D33"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76DC6ECA" w14:textId="729EFE83"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193397E" w14:textId="53049766"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8113EDD" w14:textId="7086955F"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23400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8A55E95" w14:textId="5211DF1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շան արյան սպիտակուցի 1:1000-ի նոսրացման դեպքում` 3-5 րոպեի,1:5000-ի և 1:10000-ի նոսրացման դեպքերում` ոչ ուշ, քան 10 րոպեի ընթացքում: Նստեցման օղ չպետք է առաջացնի մարդու, եղջերավոր անասունի, ձիու, խոզի, թռչնի, կատվի արյան  սպիտակուցի հետ 1 ժամվա ընթացքում: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B2A453F" w14:textId="556C4831"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շան արյան սպիտակուցի 1:1000-ի նոսրացման դեպքում` 3-5 րոպեի,1:5000-ի և 1:10000-ի նոսրացման դեպքերում` ոչ ուշ, քան 10 րոպեի ընթացքում: Նստեցման օղ չպետք է առաջացնի մարդու, եղջերավոր անասունի, ձիու, խոզի, թռչնի, կատվի արյան  սպիտակուցի հետ 1 ժամվա ընթացքում: </w:t>
            </w:r>
            <w:r w:rsidRPr="00275F6C">
              <w:rPr>
                <w:rFonts w:ascii="Sylfaen" w:eastAsia="Times New Roman" w:hAnsi="Sylfaen" w:cs="Calibri"/>
                <w:color w:val="000000"/>
                <w:sz w:val="16"/>
                <w:szCs w:val="16"/>
                <w:highlight w:val="yellow"/>
                <w:lang w:val="hy-AM"/>
              </w:rPr>
              <w:t>ՌԴ</w:t>
            </w:r>
          </w:p>
        </w:tc>
      </w:tr>
      <w:tr w:rsidR="002879D7" w:rsidRPr="00015646" w14:paraId="53E2B333"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30A4B14" w14:textId="5327C2B1"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57</w:t>
            </w:r>
          </w:p>
        </w:tc>
        <w:tc>
          <w:tcPr>
            <w:tcW w:w="1424" w:type="dxa"/>
            <w:gridSpan w:val="6"/>
            <w:tcBorders>
              <w:top w:val="nil"/>
              <w:left w:val="single" w:sz="4" w:space="0" w:color="auto"/>
              <w:bottom w:val="single" w:sz="4" w:space="0" w:color="auto"/>
              <w:right w:val="nil"/>
            </w:tcBorders>
            <w:shd w:val="clear" w:color="auto" w:fill="auto"/>
            <w:vAlign w:val="center"/>
          </w:tcPr>
          <w:p w14:paraId="7CEF0FA2" w14:textId="6E6162C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Դատական բժշկության մեջ </w:t>
            </w:r>
            <w:r w:rsidRPr="000F233C">
              <w:rPr>
                <w:rFonts w:ascii="Sylfaen" w:hAnsi="Sylfaen" w:cs="Calibri"/>
                <w:color w:val="000000"/>
                <w:sz w:val="16"/>
                <w:szCs w:val="16"/>
              </w:rPr>
              <w:br/>
              <w:t>հակասիճուկ խոշոր եղջերավոր անասունի արյան սպիտակուցի դեմ – CM</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A37C417" w14:textId="139C252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մլ</w:t>
            </w:r>
          </w:p>
        </w:tc>
        <w:tc>
          <w:tcPr>
            <w:tcW w:w="826" w:type="dxa"/>
            <w:gridSpan w:val="3"/>
            <w:tcBorders>
              <w:top w:val="nil"/>
              <w:left w:val="nil"/>
              <w:bottom w:val="single" w:sz="4" w:space="0" w:color="auto"/>
              <w:right w:val="single" w:sz="4" w:space="0" w:color="auto"/>
            </w:tcBorders>
            <w:shd w:val="clear" w:color="auto" w:fill="auto"/>
            <w:vAlign w:val="center"/>
          </w:tcPr>
          <w:p w14:paraId="486AAB81" w14:textId="684A2B06"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w:t>
            </w:r>
          </w:p>
        </w:tc>
        <w:tc>
          <w:tcPr>
            <w:tcW w:w="811" w:type="dxa"/>
            <w:gridSpan w:val="5"/>
            <w:tcBorders>
              <w:top w:val="nil"/>
              <w:left w:val="nil"/>
              <w:bottom w:val="single" w:sz="4" w:space="0" w:color="auto"/>
              <w:right w:val="single" w:sz="4" w:space="0" w:color="auto"/>
            </w:tcBorders>
            <w:shd w:val="clear" w:color="auto" w:fill="auto"/>
            <w:vAlign w:val="center"/>
          </w:tcPr>
          <w:p w14:paraId="3F424529" w14:textId="5896ED1C"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C6412CE" w14:textId="082E8EA5"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6324BAA" w14:textId="761D60B5"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58500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28DA913" w14:textId="12A8B30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Թափանցիկ, մուգ դեղնավուն, դեղնավուն կամ բաց դեղին գույնի հեղուկ է: Պետք է առաջացնի ցայտուն նստեցման օղ /պրեցիպիտատ/ եզան, կովի  արյան սիճուկի հետ, 1:1000-ի նոսրացման դեպքում 5 րոպեի,1:5000-ի նոսրացման դեպքում` ոչ ուշ, քան 10 րոպեն: Նստեցման օղ` պրեցիպիտատ, չպետք է  առաջացնի մարդու, ձիու, թռչնի,  խոզի, շան, կատվի արյան սիճուկի հետ 1 ժամվա ընթացքում</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F9C2274" w14:textId="4957F69B"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Թափանցիկ, մուգ դեղնավուն, դեղնավուն կամ բաց դեղին գույնի հեղուկ է: Պետք է առաջացնի ցայտուն նստեցման օղ /պրեցիպիտատ/ եզան, կովի  արյան սիճուկի հետ, 1:1000-ի նոսրացման դեպքում 5 րոպեի,1:5000-ի նոսրացման դեպքում` ոչ ուշ, քան 10 րոպեն: Նստեցման օղ` պրեցիպիտատ, չպետք է  առաջացնի մարդու, ձիու, թռչնի,  խոզի, շան, կատվի արյան սիճուկի հետ 1 ժամվա ընթացքում: </w:t>
            </w:r>
            <w:r w:rsidRPr="00275F6C">
              <w:rPr>
                <w:rFonts w:ascii="Sylfaen" w:eastAsia="Times New Roman" w:hAnsi="Sylfaen" w:cs="Calibri"/>
                <w:color w:val="000000"/>
                <w:sz w:val="16"/>
                <w:szCs w:val="16"/>
                <w:highlight w:val="yellow"/>
                <w:lang w:val="hy-AM"/>
              </w:rPr>
              <w:t>ՌԴ</w:t>
            </w:r>
          </w:p>
        </w:tc>
      </w:tr>
      <w:tr w:rsidR="002879D7" w:rsidRPr="00015646" w14:paraId="2F0D74A8"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B019D7E" w14:textId="3764EB00"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58</w:t>
            </w:r>
          </w:p>
        </w:tc>
        <w:tc>
          <w:tcPr>
            <w:tcW w:w="1424" w:type="dxa"/>
            <w:gridSpan w:val="6"/>
            <w:tcBorders>
              <w:top w:val="nil"/>
              <w:left w:val="single" w:sz="4" w:space="0" w:color="auto"/>
              <w:bottom w:val="single" w:sz="4" w:space="0" w:color="auto"/>
              <w:right w:val="nil"/>
            </w:tcBorders>
            <w:shd w:val="clear" w:color="auto" w:fill="auto"/>
            <w:vAlign w:val="center"/>
          </w:tcPr>
          <w:p w14:paraId="4803CF2D" w14:textId="2916ECD2"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Դատական բժշկության մեջ </w:t>
            </w:r>
            <w:r w:rsidRPr="000F233C">
              <w:rPr>
                <w:rFonts w:ascii="Sylfaen" w:hAnsi="Sylfaen" w:cs="Calibri"/>
                <w:color w:val="000000"/>
                <w:sz w:val="16"/>
                <w:szCs w:val="16"/>
              </w:rPr>
              <w:br/>
              <w:t xml:space="preserve">հակասիճուկ թռչնի արյան </w:t>
            </w:r>
            <w:r w:rsidRPr="000F233C">
              <w:rPr>
                <w:rFonts w:ascii="Sylfaen" w:hAnsi="Sylfaen" w:cs="Calibri"/>
                <w:color w:val="000000"/>
                <w:sz w:val="16"/>
                <w:szCs w:val="16"/>
              </w:rPr>
              <w:lastRenderedPageBreak/>
              <w:t>սիճուկի սպիտակուցի դեմ – CM</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52FDA79" w14:textId="0061679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lastRenderedPageBreak/>
              <w:t>մլ</w:t>
            </w:r>
          </w:p>
        </w:tc>
        <w:tc>
          <w:tcPr>
            <w:tcW w:w="826" w:type="dxa"/>
            <w:gridSpan w:val="3"/>
            <w:tcBorders>
              <w:top w:val="nil"/>
              <w:left w:val="nil"/>
              <w:bottom w:val="single" w:sz="4" w:space="0" w:color="auto"/>
              <w:right w:val="single" w:sz="4" w:space="0" w:color="auto"/>
            </w:tcBorders>
            <w:shd w:val="clear" w:color="auto" w:fill="auto"/>
            <w:vAlign w:val="center"/>
          </w:tcPr>
          <w:p w14:paraId="27DD27BB" w14:textId="33CEC5BF"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w:t>
            </w:r>
          </w:p>
        </w:tc>
        <w:tc>
          <w:tcPr>
            <w:tcW w:w="811" w:type="dxa"/>
            <w:gridSpan w:val="5"/>
            <w:tcBorders>
              <w:top w:val="nil"/>
              <w:left w:val="nil"/>
              <w:bottom w:val="single" w:sz="4" w:space="0" w:color="auto"/>
              <w:right w:val="single" w:sz="4" w:space="0" w:color="auto"/>
            </w:tcBorders>
            <w:shd w:val="clear" w:color="auto" w:fill="auto"/>
            <w:vAlign w:val="center"/>
          </w:tcPr>
          <w:p w14:paraId="6A49E741" w14:textId="31133F63"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0399CE7" w14:textId="02147B35"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D452029" w14:textId="6014020D"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58500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FEFA15B" w14:textId="6CE7D692"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Թափանցիկ, մուգ դեղնավուն, դեղնավուն կամ բաց դեղին գույնի հեղուկ </w:t>
            </w:r>
            <w:r w:rsidRPr="000F233C">
              <w:rPr>
                <w:rFonts w:ascii="Sylfaen" w:hAnsi="Sylfaen" w:cs="Calibri"/>
                <w:color w:val="000000"/>
                <w:sz w:val="16"/>
                <w:szCs w:val="16"/>
                <w:lang w:val="hy-AM"/>
              </w:rPr>
              <w:lastRenderedPageBreak/>
              <w:t xml:space="preserve">է: Պետք է առաջացնի ցայտուն նստեցման օղ /պրեցիպիտատ/ թռչնի արյան սպիտակուցի 1:1000-ի նոսրացման դեպքում` 3-5 րոպեի,1:5000-ի և 1:10000-ի նոսրացման դեպքերում` ոչ ուշ, քան 10 րոպեն: Նստեցման օղ չպետք է առաջացնի մարդու, եղջրավոր անասունի, խոզի, շան, կատվի արյան  սպիտակուցի հետ 1 ժամվա ընթացքում: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370DFF71" w14:textId="0CF0B60F"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Թափանցիկ, մուգ դեղնավուն, դեղնավուն կամ բաց դեղին գույնի հեղուկ </w:t>
            </w:r>
            <w:r w:rsidRPr="00275F6C">
              <w:rPr>
                <w:rFonts w:ascii="Sylfaen" w:eastAsia="Times New Roman" w:hAnsi="Sylfaen" w:cs="Calibri"/>
                <w:color w:val="000000"/>
                <w:sz w:val="16"/>
                <w:szCs w:val="16"/>
                <w:lang w:val="hy-AM"/>
              </w:rPr>
              <w:lastRenderedPageBreak/>
              <w:t xml:space="preserve">է: Պետք է առաջացնի ցայտուն նստեցման օղ /պրեցիպիտատ/ թռչնի արյան սպիտակուցի 1:1000-ի նոսրացման դեպքում` 3-5 րոպեի,1:5000-ի և 1:10000-ի նոսրացման դեպքերում` ոչ ուշ, քան 10 րոպեն: Նստեցման օղ չպետք է առաջացնի մարդու, եղջրավոր անասունի, խոզի, շան, կատվի արյան  սպիտակուցի հետ 1 ժամվա ընթացքում: </w:t>
            </w:r>
            <w:r w:rsidRPr="00275F6C">
              <w:rPr>
                <w:rFonts w:ascii="Sylfaen" w:eastAsia="Times New Roman" w:hAnsi="Sylfaen" w:cs="Calibri"/>
                <w:color w:val="000000"/>
                <w:sz w:val="16"/>
                <w:szCs w:val="16"/>
                <w:highlight w:val="yellow"/>
                <w:lang w:val="hy-AM"/>
              </w:rPr>
              <w:t>ՌԴ</w:t>
            </w:r>
          </w:p>
        </w:tc>
      </w:tr>
      <w:tr w:rsidR="002879D7" w:rsidRPr="00015646" w14:paraId="5C65A512"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2412C5F" w14:textId="35982BA7"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59</w:t>
            </w:r>
          </w:p>
        </w:tc>
        <w:tc>
          <w:tcPr>
            <w:tcW w:w="1424" w:type="dxa"/>
            <w:gridSpan w:val="6"/>
            <w:tcBorders>
              <w:top w:val="nil"/>
              <w:left w:val="single" w:sz="4" w:space="0" w:color="auto"/>
              <w:bottom w:val="single" w:sz="4" w:space="0" w:color="auto"/>
              <w:right w:val="nil"/>
            </w:tcBorders>
            <w:shd w:val="clear" w:color="auto" w:fill="auto"/>
            <w:vAlign w:val="center"/>
          </w:tcPr>
          <w:p w14:paraId="094FFC1A" w14:textId="6F87F24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Ցոլիկլոն հակա-Hab մոնոկլոնալ</w:t>
            </w:r>
            <w:r w:rsidRPr="000F233C">
              <w:rPr>
                <w:rFonts w:ascii="Sylfaen" w:hAnsi="Sylfaen" w:cs="Calibri"/>
                <w:color w:val="000000"/>
                <w:sz w:val="16"/>
                <w:szCs w:val="16"/>
              </w:rPr>
              <w:br/>
              <w:t xml:space="preserve">սիճուկ - CM </w:t>
            </w:r>
            <w:r w:rsidRPr="000F233C">
              <w:rPr>
                <w:rFonts w:ascii="Sylfaen" w:hAnsi="Sylfaen" w:cs="Calibri"/>
                <w:color w:val="000000"/>
                <w:sz w:val="16"/>
                <w:szCs w:val="16"/>
              </w:rPr>
              <w:br/>
              <w:t>/դատական բժշկության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C871EC7" w14:textId="1E85005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մլ</w:t>
            </w:r>
          </w:p>
        </w:tc>
        <w:tc>
          <w:tcPr>
            <w:tcW w:w="826" w:type="dxa"/>
            <w:gridSpan w:val="3"/>
            <w:tcBorders>
              <w:top w:val="nil"/>
              <w:left w:val="nil"/>
              <w:bottom w:val="single" w:sz="4" w:space="0" w:color="auto"/>
              <w:right w:val="single" w:sz="4" w:space="0" w:color="auto"/>
            </w:tcBorders>
            <w:shd w:val="clear" w:color="auto" w:fill="auto"/>
            <w:vAlign w:val="center"/>
          </w:tcPr>
          <w:p w14:paraId="46B48E03" w14:textId="6F6AC432"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w:t>
            </w:r>
          </w:p>
        </w:tc>
        <w:tc>
          <w:tcPr>
            <w:tcW w:w="811" w:type="dxa"/>
            <w:gridSpan w:val="5"/>
            <w:tcBorders>
              <w:top w:val="nil"/>
              <w:left w:val="nil"/>
              <w:bottom w:val="single" w:sz="4" w:space="0" w:color="auto"/>
              <w:right w:val="single" w:sz="4" w:space="0" w:color="auto"/>
            </w:tcBorders>
            <w:shd w:val="clear" w:color="auto" w:fill="auto"/>
            <w:vAlign w:val="center"/>
          </w:tcPr>
          <w:p w14:paraId="17B8DB24" w14:textId="4A73883D"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9BBA396" w14:textId="164DE412"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E7F6B1D" w14:textId="7A9FA820"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75000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93D052A" w14:textId="151F9B7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Անգույն, թափանցիկ հեղուկ:  Ակտիվ կոմպոնենտ է, IgM դասի մոնոկլոնալ հակամարմիններն են, արտազատվում են H-86/44 մկան հիբրիդոմայով: Հայտնաբերում է էրիթրոցիտների և կենսաբանական հյուսվածքների /սպերմա, թուք և այլն/ H հակածինը: Օգտագործվում է  դատաբժշկության մեջ հետքերում H հակածինի հայտնաբերման համար կլանման-անջատման և հակամարմինների քանակական-կլանման  ռեակցիաներում, ինչպես և հեղուկ արյան մեջ` H հակածինի հայտնաբերման համար հարթության վրա, փորձանոթներում:  Աբսորբցում է թքի H հակածինը:Միանման ինտենսիվությամբ է հայտնաբերվում H հակածինը ինչպես Օ խմբում, այնպես էլ H հակածինը արյան A, B, մի փոքր թույլ` նաև AB խմբերում: Չի հայտնաբերում H հակածինը &lt;&lt;ոչ արտադրող&gt;&gt; անձանց թքի վերնստվածքային մասում:    Պիտանելիությունը 1 տարի, 2-80 աստիճանի պայմաններում: Բաց է թողնվում հեղուկ պրեպարատի ձևով, ապակյա սրվակներում` 5 մլ </w:t>
            </w:r>
            <w:r w:rsidRPr="000F233C">
              <w:rPr>
                <w:rFonts w:ascii="Sylfaen" w:hAnsi="Sylfaen" w:cs="Calibri"/>
                <w:color w:val="000000"/>
                <w:sz w:val="16"/>
                <w:szCs w:val="16"/>
                <w:lang w:val="hy-AM"/>
              </w:rPr>
              <w:lastRenderedPageBreak/>
              <w:t>տարողությամբ: Չպետք է առաջացնի ագլյուտինացիայի ռեակցիա կենդանիների էրիթրոցիտների հետ: Զանգվածացումը    O /I/, A /II/, B /III/, AB /IV/ խմբերի Էրիթրոցիտների հետ ոչ ավել 120  վայրկյանից: Միկրոպլատայում O խմբի էրիթրոցիտների հետ ռեակցիայում տիտրը` 1:256:</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4FBD6A0" w14:textId="763F1B9F"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Անգույն, թափանցիկ հեղուկ:  Ակտիվ կոմպոնենտ է, IgM դասի մոնոկլոնալ հակամարմիններն են, արտազատվում են H-86/44 մկան հիբրիդոմայով: Հայտնաբերում է էրիթրոցիտների և կենսաբանական հյուսվածքների /սպերմա, թուք և այլն/ H հակածինը: Օգտագործվում է  դատաբժշկության մեջ հետքերում H հակածինի հայտնաբերման համար կլանման-անջատման և հակամարմինների քանակական-կլանման  ռեակցիաներում, ինչպես և հեղուկ արյան մեջ` H հակածինի հայտնաբերման համար հարթության վրա, փորձանոթներում:  Աբսորբցում է թքի H հակածինը:Միանման ինտենսիվությամբ է հայտնաբերվում H հակածինը ինչպես Օ խմբում, այնպես էլ H հակածինը արյան A, B, մի փոքր թույլ` նաև AB խմբերում: Չի հայտնաբերում H հակածինը &lt;&lt;ոչ արտադրող&gt;&gt; անձանց թքի վերնստվածքային մասում:    Պիտանելիությունը 1 տարի, 2-80 աստիճանի պայմաններում: Բաց է թողնվում հեղուկ պրեպարատի ձևով, ապակյա սրվակներում` 5 մլ </w:t>
            </w:r>
            <w:r w:rsidRPr="00275F6C">
              <w:rPr>
                <w:rFonts w:ascii="Sylfaen" w:eastAsia="Times New Roman" w:hAnsi="Sylfaen" w:cs="Calibri"/>
                <w:color w:val="000000"/>
                <w:sz w:val="16"/>
                <w:szCs w:val="16"/>
                <w:lang w:val="hy-AM"/>
              </w:rPr>
              <w:lastRenderedPageBreak/>
              <w:t xml:space="preserve">տարողությամբ: Չպետք է առաջացնի ագլյուտինացիայի ռեակցիա կենդանիների էրիթրոցիտների հետ: Զանգվածացումը    O /I/, A /II/, B /III/, AB /IV/ խմբերի Էրիթրոցիտների հետ ոչ ավել 120  վայրկյանից: Միկրոպլատայում O խմբի էրիթրոցիտների հետ ռեակցիայում տիտրը` 1:256: </w:t>
            </w:r>
            <w:r w:rsidRPr="00275F6C">
              <w:rPr>
                <w:rFonts w:ascii="Sylfaen" w:eastAsia="Times New Roman" w:hAnsi="Sylfaen" w:cs="Calibri"/>
                <w:color w:val="000000"/>
                <w:sz w:val="16"/>
                <w:szCs w:val="16"/>
                <w:highlight w:val="yellow"/>
                <w:lang w:val="hy-AM"/>
              </w:rPr>
              <w:t>ՌԴ</w:t>
            </w:r>
          </w:p>
        </w:tc>
      </w:tr>
      <w:tr w:rsidR="002879D7" w:rsidRPr="00015646" w14:paraId="6EBC06DD"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27A816D" w14:textId="29CF788A"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60</w:t>
            </w:r>
          </w:p>
        </w:tc>
        <w:tc>
          <w:tcPr>
            <w:tcW w:w="1424" w:type="dxa"/>
            <w:gridSpan w:val="6"/>
            <w:tcBorders>
              <w:top w:val="nil"/>
              <w:left w:val="single" w:sz="4" w:space="0" w:color="auto"/>
              <w:bottom w:val="single" w:sz="4" w:space="0" w:color="auto"/>
              <w:right w:val="nil"/>
            </w:tcBorders>
            <w:shd w:val="clear" w:color="auto" w:fill="auto"/>
            <w:vAlign w:val="center"/>
          </w:tcPr>
          <w:p w14:paraId="70C3FCED" w14:textId="4D6589C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Ցոլիկլոն հակա-HH/ab</w:t>
            </w:r>
            <w:r w:rsidRPr="000F233C">
              <w:rPr>
                <w:rFonts w:ascii="Sylfaen" w:hAnsi="Sylfaen" w:cs="Calibri"/>
                <w:color w:val="000000"/>
                <w:sz w:val="16"/>
                <w:szCs w:val="16"/>
              </w:rPr>
              <w:br/>
              <w:t xml:space="preserve">մոնոկլոնալ սիճուկ - CM </w:t>
            </w:r>
            <w:r w:rsidRPr="000F233C">
              <w:rPr>
                <w:rFonts w:ascii="Sylfaen" w:hAnsi="Sylfaen" w:cs="Calibri"/>
                <w:color w:val="000000"/>
                <w:sz w:val="16"/>
                <w:szCs w:val="16"/>
              </w:rPr>
              <w:br/>
              <w:t>/դատական բժշկության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29CAF122" w14:textId="6DF5B40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մլ</w:t>
            </w:r>
          </w:p>
        </w:tc>
        <w:tc>
          <w:tcPr>
            <w:tcW w:w="826" w:type="dxa"/>
            <w:gridSpan w:val="3"/>
            <w:tcBorders>
              <w:top w:val="nil"/>
              <w:left w:val="nil"/>
              <w:bottom w:val="single" w:sz="4" w:space="0" w:color="auto"/>
              <w:right w:val="single" w:sz="4" w:space="0" w:color="auto"/>
            </w:tcBorders>
            <w:shd w:val="clear" w:color="auto" w:fill="auto"/>
            <w:vAlign w:val="center"/>
          </w:tcPr>
          <w:p w14:paraId="69916184" w14:textId="0607CF0E"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50</w:t>
            </w:r>
          </w:p>
        </w:tc>
        <w:tc>
          <w:tcPr>
            <w:tcW w:w="811" w:type="dxa"/>
            <w:gridSpan w:val="5"/>
            <w:tcBorders>
              <w:top w:val="nil"/>
              <w:left w:val="nil"/>
              <w:bottom w:val="single" w:sz="4" w:space="0" w:color="auto"/>
              <w:right w:val="single" w:sz="4" w:space="0" w:color="auto"/>
            </w:tcBorders>
            <w:shd w:val="clear" w:color="auto" w:fill="auto"/>
            <w:vAlign w:val="center"/>
          </w:tcPr>
          <w:p w14:paraId="0956FFB0" w14:textId="4D3E6CBE"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99BCAA4" w14:textId="2FA36C26"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8B9EF44" w14:textId="5A01DA0C"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37500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01CB695" w14:textId="789D25BC"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Անգույն, թափանցիկ հեղուկ: Ակտիվ կոմպոնենտ է, IgM դասի մոնոկլոնալ հակամարմիններն են, որոնք արտազատվում են H - 86/50 մկան հիբրիդոմայով: Հայտնաբերում է H հակածինը էրիթրոցիտներում, չի աբսորբցում թքի H հակածինը: Օգտագործվում է դատական բժշկության մեջ կլանման-անջատման և ագլյուտինացիայի ռեակցիաներում Հ հակածինի հայտնաբերման համար: Ռեակցիան իրականացվում է հարթության վրա, փորձանոթներում: Պիտանելիությունը 1 տարի, 2 - 80-ի  պայմաններում:  Բաց է թողնվում հեղուկ պրեպա- րատի ձևով  5 մլ-ոց ապակյա սրվակներում: Չպետք է առաջացնի ագլյուտինացիայի ռեակցիա կենդանիների էրիթրոցիտների հետ: Զանգվածացումը O /I/, A /II/, B /III/, AB /IV/ խմբերի հետ ոչ ավել քան 120 վայրկյանում: Միկրոպլատայում O խմբի էրիթ-րոցիտների հետ ռեակցիայի համար պահանջվում է 1:256 տիտրից ոչ պակաս: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895326B" w14:textId="3A24E10E"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Անգույն, թափանցիկ հեղուկ: Ակտիվ կոմպոնենտ է, IgM դասի մոնոկլոնալ հակամարմիններն են, որոնք արտազատվում են H - 86/50 մկան հիբրիդոմայով: Հայտնաբերում է H հակածինը էրիթրոցիտներում, չի աբսորբցում թքի H հակածինը: Օգտագործվում է դատական բժշկության մեջ կլանման-անջատման և ագլյուտինացիայի ռեակցիաներում Հ հակածինի հայտնաբերման համար: Ռեակցիան իրականացվում է հարթության վրա, փորձանոթներում: Պիտանելիությունը 1 տարի, 2 - 80-ի  պայմաններում:  Բաց է թողնվում հեղուկ պրեպա- րատի ձևով  5 մլ-ոց ապակյա սրվակներում: Չպետք է առաջացնի ագլյուտինացիայի ռեակցիա կենդանիների էրիթրոցիտների հետ: Զանգվածացումը O /I/, A /II/, B /III/, AB /IV/ խմբերի հետ ոչ ավել քան 120 վայրկյանում: Միկրոպլատայում O խմբի էրիթ-րոցիտների հետ ռեակցիայի համար պահանջվում է 1:256 տիտրից ոչ պակաս: </w:t>
            </w:r>
            <w:r w:rsidRPr="00275F6C">
              <w:rPr>
                <w:rFonts w:ascii="Sylfaen" w:eastAsia="Times New Roman" w:hAnsi="Sylfaen" w:cs="Calibri"/>
                <w:color w:val="000000"/>
                <w:sz w:val="16"/>
                <w:szCs w:val="16"/>
                <w:highlight w:val="yellow"/>
                <w:lang w:val="hy-AM"/>
              </w:rPr>
              <w:t>ՌԴ</w:t>
            </w:r>
          </w:p>
        </w:tc>
      </w:tr>
      <w:tr w:rsidR="002879D7" w:rsidRPr="00015646" w14:paraId="7C402501"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E603DE0" w14:textId="17501BEE"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61</w:t>
            </w:r>
          </w:p>
        </w:tc>
        <w:tc>
          <w:tcPr>
            <w:tcW w:w="1424" w:type="dxa"/>
            <w:gridSpan w:val="6"/>
            <w:tcBorders>
              <w:top w:val="nil"/>
              <w:left w:val="single" w:sz="4" w:space="0" w:color="auto"/>
              <w:bottom w:val="single" w:sz="4" w:space="0" w:color="auto"/>
              <w:right w:val="nil"/>
            </w:tcBorders>
            <w:shd w:val="clear" w:color="auto" w:fill="auto"/>
            <w:vAlign w:val="center"/>
          </w:tcPr>
          <w:p w14:paraId="0D32A24E" w14:textId="4B63229B"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Ցոլիկլոն հակա-Hкра </w:t>
            </w:r>
            <w:r w:rsidRPr="000F233C">
              <w:rPr>
                <w:rFonts w:ascii="Sylfaen" w:hAnsi="Sylfaen" w:cs="Calibri"/>
                <w:color w:val="000000"/>
                <w:sz w:val="16"/>
                <w:szCs w:val="16"/>
              </w:rPr>
              <w:br/>
              <w:t xml:space="preserve">մոնոկլոնալ սիճուկ - CM </w:t>
            </w:r>
            <w:r w:rsidRPr="000F233C">
              <w:rPr>
                <w:rFonts w:ascii="Sylfaen" w:hAnsi="Sylfaen" w:cs="Calibri"/>
                <w:color w:val="000000"/>
                <w:sz w:val="16"/>
                <w:szCs w:val="16"/>
              </w:rPr>
              <w:br/>
            </w:r>
            <w:r w:rsidRPr="000F233C">
              <w:rPr>
                <w:rFonts w:ascii="Sylfaen" w:hAnsi="Sylfaen" w:cs="Calibri"/>
                <w:color w:val="000000"/>
                <w:sz w:val="16"/>
                <w:szCs w:val="16"/>
              </w:rPr>
              <w:lastRenderedPageBreak/>
              <w:t>/դատական բժշկության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6A893B56" w14:textId="749EF83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lastRenderedPageBreak/>
              <w:t>մլ</w:t>
            </w:r>
          </w:p>
        </w:tc>
        <w:tc>
          <w:tcPr>
            <w:tcW w:w="826" w:type="dxa"/>
            <w:gridSpan w:val="3"/>
            <w:tcBorders>
              <w:top w:val="nil"/>
              <w:left w:val="nil"/>
              <w:bottom w:val="single" w:sz="4" w:space="0" w:color="auto"/>
              <w:right w:val="single" w:sz="4" w:space="0" w:color="auto"/>
            </w:tcBorders>
            <w:shd w:val="clear" w:color="auto" w:fill="auto"/>
            <w:vAlign w:val="center"/>
          </w:tcPr>
          <w:p w14:paraId="2DB64A81" w14:textId="11A555A9"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w:t>
            </w:r>
          </w:p>
        </w:tc>
        <w:tc>
          <w:tcPr>
            <w:tcW w:w="811" w:type="dxa"/>
            <w:gridSpan w:val="5"/>
            <w:tcBorders>
              <w:top w:val="nil"/>
              <w:left w:val="nil"/>
              <w:bottom w:val="single" w:sz="4" w:space="0" w:color="auto"/>
              <w:right w:val="single" w:sz="4" w:space="0" w:color="auto"/>
            </w:tcBorders>
            <w:shd w:val="clear" w:color="auto" w:fill="auto"/>
            <w:vAlign w:val="center"/>
          </w:tcPr>
          <w:p w14:paraId="4554FECB" w14:textId="6EDE9408"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8BF99F8" w14:textId="644EE253"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982B256" w14:textId="1416D31B"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75000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6004EA8" w14:textId="3FBD8BE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Անգույն թափանցիկ հեղուկ է: Ակտիվ կոմպոնենտ է, IgM դասի մոնոկլոնալ </w:t>
            </w:r>
            <w:r w:rsidRPr="000F233C">
              <w:rPr>
                <w:rFonts w:ascii="Sylfaen" w:hAnsi="Sylfaen" w:cs="Calibri"/>
                <w:color w:val="000000"/>
                <w:sz w:val="16"/>
                <w:szCs w:val="16"/>
                <w:lang w:val="hy-AM"/>
              </w:rPr>
              <w:lastRenderedPageBreak/>
              <w:t xml:space="preserve">հակամարմիններն են, որոնք արտազատվում են H - 89/8 մկան հիբրիդոմայով: Հայտնաբերում է H հակածինը դատաբժշկության մեջ արյան, թքի և այլ արտադրություններում կլանման, քանակական ռեակցիայի, կլանման-անջատման ռեակցիայում: Պիտանելիությունը 1 տարի, 2-80 աստիճանի պայմաններում: Բաց է թողնվում հեղուկ պրեպարատի ձևով ապակյա սրվակներում 5 մլ տարողությամբ: Չպետք է առաջացնի զանգվածացում կենդանիների էրիթրոցիտների հետ: Մարդու էրիթրոցիտների հետ շփմանդեպքում նրա հեմագլյուտինացման ժամանակը 120 վայրկյանը չպետք է գերազանցի: Ռեակցիայի արտահայտվածությունը պետք է նվազի ֆենոտիպների հետևյալ հաջորդականությամբ` O &gt;A2 &gt;A2B&gt;B&gt;A1&gt;A1B: Տիտրը` 1:256-ից ոչ պակաս: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4D64C77" w14:textId="593EBE35"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Անգույն թափանցիկ հեղուկ է: Ակտիվ կոմպոնենտ է, IgM դասի մոնոկլոնալ </w:t>
            </w:r>
            <w:r w:rsidRPr="00275F6C">
              <w:rPr>
                <w:rFonts w:ascii="Sylfaen" w:eastAsia="Times New Roman" w:hAnsi="Sylfaen" w:cs="Calibri"/>
                <w:color w:val="000000"/>
                <w:sz w:val="16"/>
                <w:szCs w:val="16"/>
                <w:lang w:val="hy-AM"/>
              </w:rPr>
              <w:lastRenderedPageBreak/>
              <w:t xml:space="preserve">հակամարմիններն են, որոնք արտազատվում են H - 89/8 մկան հիբրիդոմայով: Հայտնաբերում է H հակածինը դատաբժշկության մեջ արյան, թքի և այլ արտադրություններում կլանման, քանակական ռեակցիայի, կլանման-անջատման ռեակցիայում: Պիտանելիությունը 1 տարի, 2-80 աստիճանի պայմաններում: Բաց է թողնվում հեղուկ պրեպարատի ձևով ապակյա սրվակներում 5 մլ տարողությամբ: Չպետք է առաջացնի զանգվածացում կենդանիների էրիթրոցիտների հետ: Մարդու էրիթրոցիտների հետ շփմանդեպքում նրա հեմագլյուտինացման ժամանակը 120 վայրկյանը չպետք է գերազանցի: Ռեակցիայի արտահայտվածությունը պետք է նվազի ֆենոտիպների հետևյալ հաջորդականությամբ` O &gt;A2 &gt;A2B&gt;B&gt;A1&gt;A1B: Տիտրը` 1:256-ից ոչ պակաս: </w:t>
            </w:r>
            <w:r w:rsidRPr="00275F6C">
              <w:rPr>
                <w:rFonts w:ascii="Sylfaen" w:eastAsia="Times New Roman" w:hAnsi="Sylfaen" w:cs="Calibri"/>
                <w:color w:val="000000"/>
                <w:sz w:val="16"/>
                <w:szCs w:val="16"/>
                <w:highlight w:val="yellow"/>
                <w:lang w:val="hy-AM"/>
              </w:rPr>
              <w:t>ՌԴ</w:t>
            </w:r>
          </w:p>
        </w:tc>
      </w:tr>
      <w:tr w:rsidR="002879D7" w:rsidRPr="00015646" w14:paraId="31CC3791"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3D884E9" w14:textId="774C2C1C"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62</w:t>
            </w:r>
          </w:p>
        </w:tc>
        <w:tc>
          <w:tcPr>
            <w:tcW w:w="1424" w:type="dxa"/>
            <w:gridSpan w:val="6"/>
            <w:tcBorders>
              <w:top w:val="nil"/>
              <w:left w:val="single" w:sz="4" w:space="0" w:color="auto"/>
              <w:bottom w:val="single" w:sz="4" w:space="0" w:color="auto"/>
              <w:right w:val="nil"/>
            </w:tcBorders>
            <w:shd w:val="clear" w:color="auto" w:fill="auto"/>
            <w:vAlign w:val="center"/>
          </w:tcPr>
          <w:p w14:paraId="646FA7B3" w14:textId="35337E8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Ցոլիկլոն հակա-A մոնոկլոնալ</w:t>
            </w:r>
            <w:r w:rsidRPr="000F233C">
              <w:rPr>
                <w:rFonts w:ascii="Sylfaen" w:hAnsi="Sylfaen" w:cs="Calibri"/>
                <w:color w:val="000000"/>
                <w:sz w:val="16"/>
                <w:szCs w:val="16"/>
              </w:rPr>
              <w:br/>
              <w:t xml:space="preserve">սիճուկ – CM </w:t>
            </w:r>
            <w:r w:rsidRPr="000F233C">
              <w:rPr>
                <w:rFonts w:ascii="Sylfaen" w:hAnsi="Sylfaen" w:cs="Calibri"/>
                <w:color w:val="000000"/>
                <w:sz w:val="16"/>
                <w:szCs w:val="16"/>
              </w:rPr>
              <w:br/>
              <w:t>/դատական բժշկության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2A815BB0" w14:textId="0ED3FBA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մլ</w:t>
            </w:r>
          </w:p>
        </w:tc>
        <w:tc>
          <w:tcPr>
            <w:tcW w:w="826" w:type="dxa"/>
            <w:gridSpan w:val="3"/>
            <w:tcBorders>
              <w:top w:val="nil"/>
              <w:left w:val="nil"/>
              <w:bottom w:val="single" w:sz="4" w:space="0" w:color="auto"/>
              <w:right w:val="single" w:sz="4" w:space="0" w:color="auto"/>
            </w:tcBorders>
            <w:shd w:val="clear" w:color="auto" w:fill="auto"/>
            <w:vAlign w:val="center"/>
          </w:tcPr>
          <w:p w14:paraId="3FA74ABA" w14:textId="756A058A"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150</w:t>
            </w:r>
          </w:p>
        </w:tc>
        <w:tc>
          <w:tcPr>
            <w:tcW w:w="811" w:type="dxa"/>
            <w:gridSpan w:val="5"/>
            <w:tcBorders>
              <w:top w:val="nil"/>
              <w:left w:val="nil"/>
              <w:bottom w:val="single" w:sz="4" w:space="0" w:color="auto"/>
              <w:right w:val="single" w:sz="4" w:space="0" w:color="auto"/>
            </w:tcBorders>
            <w:shd w:val="clear" w:color="auto" w:fill="auto"/>
            <w:vAlign w:val="center"/>
          </w:tcPr>
          <w:p w14:paraId="0FEA889B" w14:textId="6BE1DD08"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150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3875D47" w14:textId="17EF41AE"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B1244C2" w14:textId="4AAD76FE"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112500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6E4A9C2" w14:textId="65AC879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Թափանցիկ, անգույն հեղուկ է: Ակտիվ կոմպոնենտ է - մոնոկլո-նալ հակամարմիններ IgM դասի,որը արտազատվում է A - 90/16 մկան հիբրիդոմայով: Հայտնաբերում է A հակածինը հյուսվածքներում: Կիրառվում է դատաբժշկության մեջ ABOհամակարգի տիպիզացման համար զանգվածացման /հար- թության վրա և փորձանոթներում և կլանման-անջատման/ ռեակ-ցիաներում: Պահվում է  2 - 80-ում, ֆորմատը  5 կամ 10 մլ, ապակյա սրվակներում,հեղուկ </w:t>
            </w:r>
            <w:r w:rsidRPr="000F233C">
              <w:rPr>
                <w:rFonts w:ascii="Sylfaen" w:hAnsi="Sylfaen" w:cs="Calibri"/>
                <w:color w:val="000000"/>
                <w:sz w:val="16"/>
                <w:szCs w:val="16"/>
                <w:lang w:val="hy-AM"/>
              </w:rPr>
              <w:lastRenderedPageBreak/>
              <w:t>պրեպարատ: Պիտանելիության ժամկետը ստացման պահին ոչ պակաս ժամկետի 2/3-ից: Օրգանիզմից դուրս  ախտորոշման համար:   Չպետք է առաջացնի զանգվածա-Ցում /ագլյուտինացիա/ O /I/ և B/III/ խմբերի էրիթրոցիտների հետ: Հեմագլյուտինացնող հատկանիշը /էրիթրոցիտների հետ ցոլիկլոնի շփումից հետո/չպետք է գերազանցի 30 վայրկյանը: Միկրոպլատայում զանգվածացման ռեակցիայի համար պահանջվում է ոչ պակաս 1:256 տիտրը:</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D5144E0" w14:textId="580DC7EE"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Թափանցիկ, անգույն հեղուկ է: Ակտիվ կոմպոնենտ է - մոնոկլո-նալ հակամարմիններ IgM դասի,որը արտազատվում է A - 90/16 մկան հիբրիդոմայով: Հայտնաբերում է A հակածինը հյուսվածքներում: Կիրառվում է դատաբժշկության մեջ ABOհամակարգի տիպիզացման համար զանգվածացման /հար- թության վրա և փորձանոթներում և կլանման-անջատման/ ռեակ-ցիաներում: Պահվում է  2 - 80-ում, ֆորմատը  5 կամ 10 մլ, ապակյա սրվակներում,հեղուկ </w:t>
            </w:r>
            <w:r w:rsidRPr="00275F6C">
              <w:rPr>
                <w:rFonts w:ascii="Sylfaen" w:eastAsia="Times New Roman" w:hAnsi="Sylfaen" w:cs="Calibri"/>
                <w:color w:val="000000"/>
                <w:sz w:val="16"/>
                <w:szCs w:val="16"/>
                <w:lang w:val="hy-AM"/>
              </w:rPr>
              <w:lastRenderedPageBreak/>
              <w:t xml:space="preserve">պրեպարատ: Պիտանելիության ժամկետը ստացման պահին ոչ պակաս ժամկետի 2/3-ից: Օրգանիզմից դուրս  ախտորոշման համար:   Չպետք է առաջացնի զանգվածա-Ցում /ագլյուտինացիա/ O /I/ և B/III/ խմբերի էրիթրոցիտների հետ: Հեմագլյուտինացնող հատկանիշը /էրիթրոցիտների հետ ցոլիկլոնի շփումից հետո/չպետք է գերազանցի 30 վայրկյանը: Միկրոպլատայում զանգվածացման ռեակցիայի համար պահանջվում է ոչ պակաս 1:256 տիտրը: </w:t>
            </w:r>
            <w:r w:rsidRPr="00275F6C">
              <w:rPr>
                <w:rFonts w:ascii="Sylfaen" w:eastAsia="Times New Roman" w:hAnsi="Sylfaen" w:cs="Calibri"/>
                <w:color w:val="000000"/>
                <w:sz w:val="16"/>
                <w:szCs w:val="16"/>
                <w:highlight w:val="yellow"/>
                <w:lang w:val="hy-AM"/>
              </w:rPr>
              <w:t>ՌԴ</w:t>
            </w:r>
          </w:p>
        </w:tc>
      </w:tr>
      <w:tr w:rsidR="002879D7" w:rsidRPr="00015646" w14:paraId="418C24A4"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27C88A0" w14:textId="40452648"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63</w:t>
            </w:r>
          </w:p>
        </w:tc>
        <w:tc>
          <w:tcPr>
            <w:tcW w:w="1424" w:type="dxa"/>
            <w:gridSpan w:val="6"/>
            <w:tcBorders>
              <w:top w:val="nil"/>
              <w:left w:val="single" w:sz="4" w:space="0" w:color="auto"/>
              <w:bottom w:val="single" w:sz="4" w:space="0" w:color="auto"/>
              <w:right w:val="nil"/>
            </w:tcBorders>
            <w:shd w:val="clear" w:color="auto" w:fill="auto"/>
            <w:vAlign w:val="center"/>
          </w:tcPr>
          <w:p w14:paraId="7E921885" w14:textId="138AFD2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Ցոլիկլոն հակա-B մոնոկլոնալ</w:t>
            </w:r>
            <w:r w:rsidRPr="000F233C">
              <w:rPr>
                <w:rFonts w:ascii="Sylfaen" w:hAnsi="Sylfaen" w:cs="Calibri"/>
                <w:color w:val="000000"/>
                <w:sz w:val="16"/>
                <w:szCs w:val="16"/>
              </w:rPr>
              <w:br/>
              <w:t xml:space="preserve">սիճուկ – CM </w:t>
            </w:r>
            <w:r w:rsidRPr="000F233C">
              <w:rPr>
                <w:rFonts w:ascii="Sylfaen" w:hAnsi="Sylfaen" w:cs="Calibri"/>
                <w:color w:val="000000"/>
                <w:sz w:val="16"/>
                <w:szCs w:val="16"/>
              </w:rPr>
              <w:br/>
              <w:t>/դատական բժշկության համար/, Гематолог</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5C3A193" w14:textId="7F63711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մլ</w:t>
            </w:r>
          </w:p>
        </w:tc>
        <w:tc>
          <w:tcPr>
            <w:tcW w:w="826" w:type="dxa"/>
            <w:gridSpan w:val="3"/>
            <w:tcBorders>
              <w:top w:val="nil"/>
              <w:left w:val="nil"/>
              <w:bottom w:val="single" w:sz="4" w:space="0" w:color="auto"/>
              <w:right w:val="single" w:sz="4" w:space="0" w:color="auto"/>
            </w:tcBorders>
            <w:shd w:val="clear" w:color="auto" w:fill="auto"/>
            <w:vAlign w:val="center"/>
          </w:tcPr>
          <w:p w14:paraId="7D1A6D86" w14:textId="24F6B090"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150</w:t>
            </w:r>
          </w:p>
        </w:tc>
        <w:tc>
          <w:tcPr>
            <w:tcW w:w="811" w:type="dxa"/>
            <w:gridSpan w:val="5"/>
            <w:tcBorders>
              <w:top w:val="nil"/>
              <w:left w:val="nil"/>
              <w:bottom w:val="single" w:sz="4" w:space="0" w:color="auto"/>
              <w:right w:val="single" w:sz="4" w:space="0" w:color="auto"/>
            </w:tcBorders>
            <w:shd w:val="clear" w:color="auto" w:fill="auto"/>
            <w:vAlign w:val="center"/>
          </w:tcPr>
          <w:p w14:paraId="79E8A7CF" w14:textId="52E96BEC"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150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D7AB365" w14:textId="199BB45F"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7412BFF" w14:textId="7BBAD359"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112500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A418451" w14:textId="26D98212"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Թափանցիկ հեղուկ է: IgM դասի մոնոկլոնալ հակամարմիններ են, արտազատվում են B-85/2 - B 8 մկան հիբրիդոմոյով: Հայտնաբերում է B հակածինը հյուսվածքներում: Կիրառվում է դատաբժշկության մեջ ABO համակարգի տիպիզացման համար զանգվածացման/հարթության վրա և փորձանոթներում/ և կլանման-անջատման  ռեակցիաներում: Պահվում է 2 - 80-ում, ֆորմատը  5 կամ 10 մլ, ապակյա սրվակներում հեղուկ պրեպարատ: Պիտանելիության ժամկետը ստացման պահին ոչ պակաս ժամկետի 2/3-ից: Օրգանիզմից դուրս ախտորոշման համար: Զանգվածացման ռեակցիան համանուն խմբի էրիթրոցիտների հետ: Չպետք է առաջացնի զանգվածացում /ագլյուտինացիա/ O /I/ և A /II/ խմբերի էրիթրոցիտների հետ: Հեմագլյուտինացնող հատկանիշը /էրիթրոցիտների հետ ցոլիկլոնի շփումից </w:t>
            </w:r>
            <w:r w:rsidRPr="000F233C">
              <w:rPr>
                <w:rFonts w:ascii="Sylfaen" w:hAnsi="Sylfaen" w:cs="Calibri"/>
                <w:color w:val="000000"/>
                <w:sz w:val="16"/>
                <w:szCs w:val="16"/>
                <w:lang w:val="hy-AM"/>
              </w:rPr>
              <w:lastRenderedPageBreak/>
              <w:t xml:space="preserve">հետո/ չպետք է գերազանցի 30 վայրկյանը: Միկրոպլատայում զանգվածացման ռեակցիայի համար պահանջվում է ոչ պակաս, քան 1:256 տիտրը: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E7DF77B" w14:textId="0870304E"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Թափանցիկ հեղուկ է: IgM դասի մոնոկլոնալ հակամարմիններ են, արտազատվում են B-85/2 - B 8 մկան հիբրիդոմոյով: Հայտնաբերում է B հակածինը հյուսվածքներում: Կիրառվում է դատաբժշկության մեջ ABO համակարգի տիպիզացման համար զանգվածացման/հարթության վրա և փորձանոթներում/ և կլանման-անջատման  ռեակցիաներում: Պահվում է 2 - 80-ում, ֆորմատը  5 կամ 10 մլ, ապակյա սրվակներում հեղուկ պրեպարատ: Պիտանելիության ժամկետը ստացման պահին ոչ պակաս ժամկետի 2/3-ից: Օրգանիզմից դուրս ախտորոշման համար: Զանգվածացման ռեակցիան համանուն խմբի էրիթրոցիտների հետ: Չպետք է առաջացնի զանգվածացում /ագլյուտինացիա/ O /I/ և A /II/ խմբերի էրիթրոցիտների հետ: Հեմագլյուտինացնող հատկանիշը /էրիթրոցիտների հետ ցոլիկլոնի շփումից </w:t>
            </w:r>
            <w:r w:rsidRPr="00275F6C">
              <w:rPr>
                <w:rFonts w:ascii="Sylfaen" w:eastAsia="Times New Roman" w:hAnsi="Sylfaen" w:cs="Calibri"/>
                <w:color w:val="000000"/>
                <w:sz w:val="16"/>
                <w:szCs w:val="16"/>
                <w:lang w:val="hy-AM"/>
              </w:rPr>
              <w:lastRenderedPageBreak/>
              <w:t xml:space="preserve">հետո/ չպետք է գերազանցի 30 վայրկյանը: Միկրոպլատայում զանգվածացման ռեակցիայի համար պահանջվում է ոչ պակաս, քան 1:256 տիտրը: </w:t>
            </w:r>
            <w:r w:rsidRPr="00275F6C">
              <w:rPr>
                <w:rFonts w:ascii="Sylfaen" w:eastAsia="Times New Roman" w:hAnsi="Sylfaen" w:cs="Calibri"/>
                <w:color w:val="000000"/>
                <w:sz w:val="16"/>
                <w:szCs w:val="16"/>
                <w:highlight w:val="yellow"/>
                <w:lang w:val="hy-AM"/>
              </w:rPr>
              <w:t>ՌԴ</w:t>
            </w:r>
          </w:p>
        </w:tc>
      </w:tr>
      <w:tr w:rsidR="002879D7" w:rsidRPr="00015646" w14:paraId="5A7C67FC"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8668444" w14:textId="37DA7897"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64</w:t>
            </w:r>
          </w:p>
        </w:tc>
        <w:tc>
          <w:tcPr>
            <w:tcW w:w="1424" w:type="dxa"/>
            <w:gridSpan w:val="6"/>
            <w:tcBorders>
              <w:top w:val="nil"/>
              <w:left w:val="single" w:sz="4" w:space="0" w:color="auto"/>
              <w:bottom w:val="single" w:sz="4" w:space="0" w:color="auto"/>
              <w:right w:val="nil"/>
            </w:tcBorders>
            <w:shd w:val="clear" w:color="auto" w:fill="auto"/>
            <w:vAlign w:val="center"/>
          </w:tcPr>
          <w:p w14:paraId="4FECF2A1" w14:textId="561EACC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Ցոլիկլոն հակա-D սուպեր - CM </w:t>
            </w:r>
            <w:r w:rsidRPr="000F233C">
              <w:rPr>
                <w:rFonts w:ascii="Sylfaen" w:hAnsi="Sylfaen" w:cs="Calibri"/>
                <w:color w:val="000000"/>
                <w:sz w:val="16"/>
                <w:szCs w:val="16"/>
              </w:rPr>
              <w:br/>
              <w:t>/դատական բժշկության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024E0BB" w14:textId="26E04E1E"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մլ</w:t>
            </w:r>
          </w:p>
        </w:tc>
        <w:tc>
          <w:tcPr>
            <w:tcW w:w="826" w:type="dxa"/>
            <w:gridSpan w:val="3"/>
            <w:tcBorders>
              <w:top w:val="nil"/>
              <w:left w:val="nil"/>
              <w:bottom w:val="single" w:sz="4" w:space="0" w:color="auto"/>
              <w:right w:val="single" w:sz="4" w:space="0" w:color="auto"/>
            </w:tcBorders>
            <w:shd w:val="clear" w:color="auto" w:fill="auto"/>
            <w:vAlign w:val="center"/>
          </w:tcPr>
          <w:p w14:paraId="31CE4265" w14:textId="0621AB85"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w:t>
            </w:r>
          </w:p>
        </w:tc>
        <w:tc>
          <w:tcPr>
            <w:tcW w:w="811" w:type="dxa"/>
            <w:gridSpan w:val="5"/>
            <w:tcBorders>
              <w:top w:val="nil"/>
              <w:left w:val="nil"/>
              <w:bottom w:val="single" w:sz="4" w:space="0" w:color="auto"/>
              <w:right w:val="single" w:sz="4" w:space="0" w:color="auto"/>
            </w:tcBorders>
            <w:shd w:val="clear" w:color="auto" w:fill="auto"/>
            <w:vAlign w:val="center"/>
          </w:tcPr>
          <w:p w14:paraId="50D5FC13" w14:textId="5FDE2BDA"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C344782" w14:textId="74044D7F"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CA82191" w14:textId="494AFECF"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700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91C7B44" w14:textId="015FAF7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Հեղուկ է փայլով, բաց վարդագույն կամ բաց դեղնավուն, Ուղղակի հեմագլյուտինացիայի ռեակցիայով հայտնաբերում է Ռեզուս համակարգի D հակածինը մարդու արյան էրիթրոցիտներում և կարող է փոխարինել կամ էլ զուգահեռ օգտագործվել ալոիմուն հակա-D սիճուկի հետ: Պարունակում է IgM հակամարմիններ, որը և առաջացնում է ուղղակի ագլյուտինացիա D+էրիթրոցիտների հետ: Չպետք է ագլյուտինացնի D-էրիթրոցիտները: Տիտրը` 1: 256: Ռեակցիան իրագործվում է հարթության վրա և փորձանոթներում: Պիտանելիության ժամկետն է 1 տարի` 2 - 8 աստիճանի պայմաններում, փակված վիճակում 1 ամսվա ընթացքում: Ստացման տեխնոլոգիան բացառում է պաթոգեն միկրոօրգանիզմների ազդեցությունը:</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4B18D08" w14:textId="413DA992"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p>
        </w:tc>
      </w:tr>
      <w:tr w:rsidR="002879D7" w:rsidRPr="00015646" w14:paraId="730170D4"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71AE26F4" w14:textId="535109ED"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65</w:t>
            </w:r>
          </w:p>
        </w:tc>
        <w:tc>
          <w:tcPr>
            <w:tcW w:w="1424" w:type="dxa"/>
            <w:gridSpan w:val="6"/>
            <w:tcBorders>
              <w:top w:val="nil"/>
              <w:left w:val="single" w:sz="4" w:space="0" w:color="auto"/>
              <w:bottom w:val="single" w:sz="4" w:space="0" w:color="auto"/>
              <w:right w:val="nil"/>
            </w:tcBorders>
            <w:shd w:val="clear" w:color="auto" w:fill="auto"/>
            <w:vAlign w:val="center"/>
          </w:tcPr>
          <w:p w14:paraId="41195ADF" w14:textId="71D6AEB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Ցոլիկլոն հակա-A մոնոկլոնալ սիճուկ հեղուկ արյան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4BFFD26" w14:textId="54BDBFE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մլ</w:t>
            </w:r>
          </w:p>
        </w:tc>
        <w:tc>
          <w:tcPr>
            <w:tcW w:w="826" w:type="dxa"/>
            <w:gridSpan w:val="3"/>
            <w:tcBorders>
              <w:top w:val="nil"/>
              <w:left w:val="nil"/>
              <w:bottom w:val="single" w:sz="4" w:space="0" w:color="auto"/>
              <w:right w:val="single" w:sz="4" w:space="0" w:color="auto"/>
            </w:tcBorders>
            <w:shd w:val="clear" w:color="auto" w:fill="auto"/>
            <w:vAlign w:val="center"/>
          </w:tcPr>
          <w:p w14:paraId="545F5001" w14:textId="0E777EF9"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200</w:t>
            </w:r>
          </w:p>
        </w:tc>
        <w:tc>
          <w:tcPr>
            <w:tcW w:w="811" w:type="dxa"/>
            <w:gridSpan w:val="5"/>
            <w:tcBorders>
              <w:top w:val="nil"/>
              <w:left w:val="nil"/>
              <w:bottom w:val="single" w:sz="4" w:space="0" w:color="auto"/>
              <w:right w:val="single" w:sz="4" w:space="0" w:color="auto"/>
            </w:tcBorders>
            <w:shd w:val="clear" w:color="auto" w:fill="auto"/>
            <w:vAlign w:val="center"/>
          </w:tcPr>
          <w:p w14:paraId="678D0EDA" w14:textId="69453258"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97FAEE4" w14:textId="4849E331"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26537AC" w14:textId="5D1E203E"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01588F8" w14:textId="4EDAB07C"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Ցոլիկլոն Anti A 10մլ ֆլակոնում: Պարունակում է մոնոկլոնալ հակա-A հակամարմիններ 1:32 տիտրով: Այն արտադրվում է երկու մկան հիբրիդոմայով և պատկանում է LgM դասի իմունոգլոբուլիններին: Օգտագործվում է դատական բժշկության մեջ հեղուկ արյան խմբային պատկանելիությունը որոշելու համար,  հարթության վրա: Ցոլիկլոն հակա-A-ն կարմիր գույնով է ներկում հեղուկը </w:t>
            </w:r>
            <w:r w:rsidRPr="000F233C">
              <w:rPr>
                <w:rFonts w:ascii="Sylfaen" w:hAnsi="Sylfaen" w:cs="Calibri"/>
                <w:color w:val="000000"/>
                <w:sz w:val="16"/>
                <w:szCs w:val="16"/>
                <w:lang w:val="hy-AM"/>
              </w:rPr>
              <w:lastRenderedPageBreak/>
              <w:t xml:space="preserve">ֆլակոնում`10մլ հեղուկի պարունակությամբ: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5345082" w14:textId="4273DAE0"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Ցոլիկլոն Anti A 10մլ ֆլակոնում: Պարունակում է մոնոկլոնալ հակա-A հակամարմիններ 1:32 տիտրով: Այն արտադրվում է երկու մկան հիբրիդոմայով և պատկանում է LgM դասի իմունոգլոբուլիններին: Օգտագործվում է դատական բժշկության մեջ հեղուկ արյան խմբային պատկանելիությունը որոշելու համար,  հարթության վրա: Ցոլիկլոն հակա-A-ն կարմիր գույնով է ներկում հեղուկը </w:t>
            </w:r>
            <w:r w:rsidRPr="00275F6C">
              <w:rPr>
                <w:rFonts w:ascii="Sylfaen" w:eastAsia="Times New Roman" w:hAnsi="Sylfaen" w:cs="Calibri"/>
                <w:color w:val="000000"/>
                <w:sz w:val="16"/>
                <w:szCs w:val="16"/>
                <w:lang w:val="hy-AM"/>
              </w:rPr>
              <w:lastRenderedPageBreak/>
              <w:t xml:space="preserve">ֆլակոնում`10մլ հեղուկի պարունակությամբ: </w:t>
            </w:r>
            <w:r w:rsidRPr="00275F6C">
              <w:rPr>
                <w:rFonts w:ascii="Sylfaen" w:eastAsia="Times New Roman" w:hAnsi="Sylfaen" w:cs="Calibri"/>
                <w:color w:val="000000"/>
                <w:sz w:val="16"/>
                <w:szCs w:val="16"/>
                <w:highlight w:val="yellow"/>
                <w:lang w:val="hy-AM"/>
              </w:rPr>
              <w:t>ՌԴ</w:t>
            </w:r>
          </w:p>
        </w:tc>
      </w:tr>
      <w:tr w:rsidR="002879D7" w:rsidRPr="00015646" w14:paraId="27175D93"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9525A8C" w14:textId="66F6B777"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66</w:t>
            </w:r>
          </w:p>
        </w:tc>
        <w:tc>
          <w:tcPr>
            <w:tcW w:w="1424" w:type="dxa"/>
            <w:gridSpan w:val="6"/>
            <w:tcBorders>
              <w:top w:val="nil"/>
              <w:left w:val="single" w:sz="4" w:space="0" w:color="auto"/>
              <w:bottom w:val="single" w:sz="4" w:space="0" w:color="auto"/>
              <w:right w:val="nil"/>
            </w:tcBorders>
            <w:shd w:val="clear" w:color="auto" w:fill="auto"/>
            <w:vAlign w:val="center"/>
          </w:tcPr>
          <w:p w14:paraId="07686522" w14:textId="53FAC38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Ցոլիկլոն հակա-B մոնոկլոնալ սիճուկ հեղուկ արյան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AFC8CA3" w14:textId="194ED49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մլ</w:t>
            </w:r>
          </w:p>
        </w:tc>
        <w:tc>
          <w:tcPr>
            <w:tcW w:w="826" w:type="dxa"/>
            <w:gridSpan w:val="3"/>
            <w:tcBorders>
              <w:top w:val="nil"/>
              <w:left w:val="nil"/>
              <w:bottom w:val="single" w:sz="4" w:space="0" w:color="auto"/>
              <w:right w:val="single" w:sz="4" w:space="0" w:color="auto"/>
            </w:tcBorders>
            <w:shd w:val="clear" w:color="auto" w:fill="auto"/>
            <w:vAlign w:val="center"/>
          </w:tcPr>
          <w:p w14:paraId="55AC2766" w14:textId="003DD523"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200</w:t>
            </w:r>
          </w:p>
        </w:tc>
        <w:tc>
          <w:tcPr>
            <w:tcW w:w="811" w:type="dxa"/>
            <w:gridSpan w:val="5"/>
            <w:tcBorders>
              <w:top w:val="nil"/>
              <w:left w:val="nil"/>
              <w:bottom w:val="single" w:sz="4" w:space="0" w:color="auto"/>
              <w:right w:val="single" w:sz="4" w:space="0" w:color="auto"/>
            </w:tcBorders>
            <w:shd w:val="clear" w:color="auto" w:fill="auto"/>
            <w:vAlign w:val="center"/>
          </w:tcPr>
          <w:p w14:paraId="48705A42" w14:textId="1EA9463E"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9436687" w14:textId="5A0424C4"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9C106A2" w14:textId="67C7CA94"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0D285A88" w14:textId="36B1597E"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Ցոլիկլոն Anti B 10մլ ֆլակոնում: Պարունակում է մոնոկլոնալ հակա-B հակամարմիններ` 1:32 տիտրով: Այն արտադրվում է երկու մկան հիբրիդոմայով և պատկանում է LgM դասի իմունոգլոբուլիններին: Օգտագործվում է դատական բժշկության մեջ հեղուկ արյան խմբային պատկանելիությունը որոշելու համար, հարթության վրա: Ցոլիկլոն հակա-B-ն կապույտ գույնով է ներկում հեղուկը ֆլակոնում`10 մլ հեղուկի պարունակությամբ: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025D98A" w14:textId="6BEDA987"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Ցոլիկլոն Anti B 10մլ ֆլակոնում: Պարունակում է մոնոկլոնալ հակա-B հակամարմիններ` 1:32 տիտրով: Այն արտադրվում է երկու մկան հիբրիդոմայով և պատկանում է LgM դասի իմունոգլոբուլիններին: Օգտագործվում է դատական բժշկության մեջ հեղուկ արյան խմբային պատկանելիությունը որոշելու համար, հարթության վրա: Ցոլիկլոն հակա-B-ն կապույտ գույնով է ներկում հեղուկը ֆլակոնում`10 մլ հեղուկի պարունակությամբ: </w:t>
            </w:r>
            <w:r w:rsidRPr="00275F6C">
              <w:rPr>
                <w:rFonts w:ascii="Sylfaen" w:eastAsia="Times New Roman" w:hAnsi="Sylfaen" w:cs="Calibri"/>
                <w:color w:val="000000"/>
                <w:sz w:val="16"/>
                <w:szCs w:val="16"/>
                <w:highlight w:val="yellow"/>
                <w:lang w:val="hy-AM"/>
              </w:rPr>
              <w:t>ՌԴ</w:t>
            </w:r>
          </w:p>
        </w:tc>
      </w:tr>
      <w:tr w:rsidR="002879D7" w:rsidRPr="00015646" w14:paraId="7EEE6FF5"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66D8D18" w14:textId="21E93F6D"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67</w:t>
            </w:r>
          </w:p>
        </w:tc>
        <w:tc>
          <w:tcPr>
            <w:tcW w:w="1424" w:type="dxa"/>
            <w:gridSpan w:val="6"/>
            <w:tcBorders>
              <w:top w:val="nil"/>
              <w:left w:val="single" w:sz="4" w:space="0" w:color="auto"/>
              <w:bottom w:val="single" w:sz="4" w:space="0" w:color="auto"/>
              <w:right w:val="nil"/>
            </w:tcBorders>
            <w:shd w:val="clear" w:color="auto" w:fill="auto"/>
            <w:vAlign w:val="center"/>
          </w:tcPr>
          <w:p w14:paraId="73CAB080" w14:textId="562C12D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Արյան առկայությունը հաստատող </w:t>
            </w:r>
            <w:r w:rsidRPr="000F233C">
              <w:rPr>
                <w:rFonts w:ascii="Sylfaen" w:hAnsi="Sylfaen" w:cs="Calibri"/>
                <w:color w:val="000000"/>
                <w:sz w:val="16"/>
                <w:szCs w:val="16"/>
              </w:rPr>
              <w:br/>
              <w:t>ախտորոշիչ ժապավեններ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1E21616" w14:textId="5F26490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19761FF0" w14:textId="5ACB6210"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63B3FAC6" w14:textId="5EF87E0E"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AA86DCD" w14:textId="3459C205"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A890C37" w14:textId="76B38AB8"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120000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76A68367" w14:textId="4CC310E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Արյան առկայությունը հաստատող ''հեմո-ֆան'' կամ համարժեք: ախտորոշիչ ժապավեններ: Թեստը հիմնված է հեմոգլոբինի հատկության վրա` լինել կատալիզատր օրգանական հիդրոպերօքսիդով ինդիկատրի օքսիդացման ռեակցիայում: Այն օգտագործվում է ինչպես կլինիկաներում մեզի մեջ արյան առկայության, այնպես էլ դատաբժշկության մեջ: Այն շատ զգայուն ռեակցիա է Hb-ի և միոգլոբինի նկատմամբ, տալիս է թույլ դրական արդյունք անգամ 1 մկլ հեղուկում 5 էրիթրոցիտների առկայության դեպքում: Տալիս է հստակ դրական արդյունք /հետքեր/ 1 մկլ հեղուկում 10 էրիթրոցիտների առկայության դեպքում: Գործարանային թողարկումը 50 թեստ ժապավենների </w:t>
            </w:r>
            <w:r w:rsidRPr="000F233C">
              <w:rPr>
                <w:rFonts w:ascii="Sylfaen" w:hAnsi="Sylfaen" w:cs="Calibri"/>
                <w:color w:val="000000"/>
                <w:sz w:val="16"/>
                <w:szCs w:val="16"/>
                <w:lang w:val="hy-AM"/>
              </w:rPr>
              <w:lastRenderedPageBreak/>
              <w:t>տեսքով հատուկ տարայում: Պահպանումը` գործարանային տարան փակված վիճակում չոր, մութ և սառը պայմաններում /+2+30 աստիճան/: Թեստ ժապավենները պետք է զերծ լինեն խոնավ օդի, արևի ուղիղ ճառագայթների, բարձր ջերմաստիճանի, քիմիական նյութերի գոլորշիների  ազդեցությունից: Նշված պահանջների պահպանության ժամանակ պիտանելիությունը կհամապատասխանի տարայի վրա նշված պիտանելիության ժամկետին:</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D0BF622" w14:textId="7A16C2D0"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Արյան առկայությունը հաստատող ''հեմո-ֆան': ախտորոշիչ ժապավեններ: Թեստը հիմնված է հեմոգլոբինի հատկության վրա` լինել կատալիզատր օրգանական հիդրոպերօքսիդով ինդիկատրի օքսիդացման ռեակցիայում: Այն օգտագործվում է ինչպես կլինիկաներում մեզի մեջ արյան առկայության, այնպես էլ դատաբժշկության մեջ: Այն շատ զգայուն ռեակցիա է Hb-ի և միոգլոբինի նկատմամբ, տալիս է թույլ դրական արդյունք անգամ 1 մկլ հեղուկում 5 էրիթրոցիտների առկայության դեպքում: Տալիս է հստակ դրական արդյունք /հետքեր/ 1 մկլ հեղուկում 10 էրիթրոցիտների առկայության դեպքում: Գործարանային թողարկումը 50 թեստ ժապավենների տեսքով հատուկ տարայում: </w:t>
            </w:r>
            <w:r w:rsidRPr="00275F6C">
              <w:rPr>
                <w:rFonts w:ascii="Sylfaen" w:eastAsia="Times New Roman" w:hAnsi="Sylfaen" w:cs="Calibri"/>
                <w:color w:val="000000"/>
                <w:sz w:val="16"/>
                <w:szCs w:val="16"/>
                <w:lang w:val="hy-AM"/>
              </w:rPr>
              <w:lastRenderedPageBreak/>
              <w:t xml:space="preserve">Պահպանումը` գործարանային տարան փակված վիճակում չոր, մութ և սառը պայմաններում /+2+30 աստիճան/: Թեստ ժապավենները պետք է զերծ լինեն խոնավ օդի, արևի ուղիղ ճառագայթների, բարձր ջերմաստիճանի, քիմիական նյութերի գոլորշիների  ազդեցությունից: Նշված պահանջների պահպանության ժամանակ պիտանելիությունը կհամապատասխանի տարայի վրա նշված պիտանելիության ժամկետին: </w:t>
            </w:r>
            <w:r w:rsidRPr="00275F6C">
              <w:rPr>
                <w:rFonts w:ascii="Sylfaen" w:eastAsia="Times New Roman" w:hAnsi="Sylfaen" w:cs="Calibri"/>
                <w:color w:val="000000"/>
                <w:sz w:val="16"/>
                <w:szCs w:val="16"/>
                <w:highlight w:val="yellow"/>
                <w:lang w:val="hy-AM"/>
              </w:rPr>
              <w:t>ՌԴ</w:t>
            </w:r>
          </w:p>
        </w:tc>
      </w:tr>
      <w:tr w:rsidR="005769FA" w:rsidRPr="00015646" w14:paraId="6FDCCECF"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C4A02B7" w14:textId="0C33015B" w:rsidR="005769FA" w:rsidRPr="00801954" w:rsidRDefault="005769FA" w:rsidP="005769FA">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68</w:t>
            </w:r>
          </w:p>
        </w:tc>
        <w:tc>
          <w:tcPr>
            <w:tcW w:w="1424" w:type="dxa"/>
            <w:gridSpan w:val="6"/>
            <w:tcBorders>
              <w:top w:val="nil"/>
              <w:left w:val="single" w:sz="4" w:space="0" w:color="auto"/>
              <w:bottom w:val="single" w:sz="4" w:space="0" w:color="auto"/>
              <w:right w:val="nil"/>
            </w:tcBorders>
            <w:shd w:val="clear" w:color="auto" w:fill="auto"/>
            <w:vAlign w:val="center"/>
          </w:tcPr>
          <w:p w14:paraId="5E56F1EF" w14:textId="73DBCB85"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Սերմի առկայությունը հաստատող իմունոքրոմ էքսպրես թեստ </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88C344B" w14:textId="477DD89A"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45BEEC40" w14:textId="41EB6F27" w:rsidR="005769FA" w:rsidRPr="000F233C" w:rsidRDefault="005769FA" w:rsidP="005769FA">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w:t>
            </w:r>
          </w:p>
        </w:tc>
        <w:tc>
          <w:tcPr>
            <w:tcW w:w="811" w:type="dxa"/>
            <w:gridSpan w:val="5"/>
            <w:tcBorders>
              <w:top w:val="nil"/>
              <w:left w:val="nil"/>
              <w:bottom w:val="single" w:sz="4" w:space="0" w:color="auto"/>
              <w:right w:val="single" w:sz="4" w:space="0" w:color="auto"/>
            </w:tcBorders>
            <w:shd w:val="clear" w:color="auto" w:fill="auto"/>
            <w:vAlign w:val="center"/>
          </w:tcPr>
          <w:p w14:paraId="487A2645" w14:textId="7E08CE80" w:rsidR="005769FA" w:rsidRPr="00801954" w:rsidRDefault="005769FA" w:rsidP="005769FA">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11B08CD" w14:textId="4AFABE2E" w:rsidR="005769FA" w:rsidRPr="00801954" w:rsidRDefault="005769FA" w:rsidP="005769FA">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52D4AE2" w14:textId="60DDB7D1" w:rsidR="005769FA" w:rsidRPr="000F233C" w:rsidRDefault="005769FA" w:rsidP="005769FA">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114000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459E9299" w14:textId="726CA830"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Սերմի առկայությունը հաստատող իմունոքրոմ էքսպրես թեստ  ''Serօtec semiquant PSA'' կամ համարժեք: Օգտագործվում է դատաբժշկության մեջ: Սեռոտեկ PSA թեստը օգտագործվում է սերմնահյութում PSA-ն /որը  գլիկոպրոտեին է, գտնվում է շագանակագեղձում և արտազատվում է սերմնահյութի  մեջ/ արագ հայտնաբերելու համար: PSA դրական նմուշների դեպքում թեստի վրա գծեր են առաջանում:Թեստը և նրա հետ բուֆերը կայուն են և պետք է պահվեն սենյակային ջերմաստիճանում կամ սառնարանում /+2+30 աստիճան C-ում/:Տուփում՝ 40 հատ: Զգայունությունը 100% է, սպեցիֆիկությունը՝ 100%</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6F6AD0E5" w14:textId="30811531" w:rsidR="005769FA" w:rsidRPr="00275F6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Սերմի առկայությունը հաստատող իմունոքրոմ էքսպրես թեստ  ''Serօtec semiquant PSA'' կամ համարժեք: Օգտագործվում է դատաբժշկության մեջ: Սեռոտեկ PSA թեստը օգտագործվում է սերմնահյութում PSA-ն /որը  գլիկոպրոտեին է, գտնվում է շագանակագեղձում և արտազատվում է սերմնահյութի  մեջ/ արագ հայտնաբերելու համար: PSA դրական նմուշների դեպքում թեստի վրա գծեր են առաջանում:Թեստը և նրա հետ բուֆերը կայուն են և պետք է պահվեն սենյակային ջերմաստիճանում կամ սառնարանում /+2+30 աստիճան C-ում/:Տուփում՝ 40 հատ: Զգայունությունը 100% է, սպեցիֆիկությունը՝ 100%: </w:t>
            </w:r>
            <w:r w:rsidRPr="00275F6C">
              <w:rPr>
                <w:rFonts w:ascii="Sylfaen" w:eastAsia="Times New Roman" w:hAnsi="Sylfaen" w:cs="Calibri"/>
                <w:color w:val="000000"/>
                <w:sz w:val="16"/>
                <w:szCs w:val="16"/>
                <w:highlight w:val="yellow"/>
                <w:lang w:val="hy-AM"/>
              </w:rPr>
              <w:t>Seratec, PSM400F/40</w:t>
            </w:r>
          </w:p>
        </w:tc>
      </w:tr>
      <w:tr w:rsidR="005769FA" w:rsidRPr="00015646" w14:paraId="31A11503" w14:textId="77777777" w:rsidTr="006664A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4F6D184" w14:textId="1BC7C1D9" w:rsidR="005769FA" w:rsidRPr="00801954" w:rsidRDefault="005769FA" w:rsidP="005769FA">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69</w:t>
            </w:r>
          </w:p>
        </w:tc>
        <w:tc>
          <w:tcPr>
            <w:tcW w:w="1424" w:type="dxa"/>
            <w:gridSpan w:val="6"/>
            <w:tcBorders>
              <w:top w:val="nil"/>
              <w:left w:val="single" w:sz="4" w:space="0" w:color="auto"/>
              <w:bottom w:val="single" w:sz="4" w:space="0" w:color="auto"/>
              <w:right w:val="nil"/>
            </w:tcBorders>
            <w:shd w:val="clear" w:color="auto" w:fill="auto"/>
            <w:vAlign w:val="center"/>
          </w:tcPr>
          <w:p w14:paraId="0BD0613D" w14:textId="521BB277"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Իմունոքրոմ թեստ կասետներ իրենց բուֆերային լուծիչներով /արյան հետքերի </w:t>
            </w:r>
            <w:r w:rsidRPr="000F233C">
              <w:rPr>
                <w:rFonts w:ascii="Sylfaen" w:hAnsi="Sylfaen" w:cs="Calibri"/>
                <w:color w:val="000000"/>
                <w:sz w:val="16"/>
                <w:szCs w:val="16"/>
              </w:rPr>
              <w:lastRenderedPageBreak/>
              <w:t xml:space="preserve">համար/ </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42F220C" w14:textId="0013F188"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lastRenderedPageBreak/>
              <w:t>տուփ</w:t>
            </w:r>
          </w:p>
        </w:tc>
        <w:tc>
          <w:tcPr>
            <w:tcW w:w="826" w:type="dxa"/>
            <w:gridSpan w:val="3"/>
            <w:tcBorders>
              <w:top w:val="nil"/>
              <w:left w:val="nil"/>
              <w:bottom w:val="single" w:sz="4" w:space="0" w:color="auto"/>
              <w:right w:val="single" w:sz="4" w:space="0" w:color="auto"/>
            </w:tcBorders>
            <w:shd w:val="clear" w:color="auto" w:fill="auto"/>
            <w:vAlign w:val="center"/>
          </w:tcPr>
          <w:p w14:paraId="2F3A0BBD" w14:textId="18259107" w:rsidR="005769FA" w:rsidRPr="000F233C" w:rsidRDefault="005769FA" w:rsidP="005769FA">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w:t>
            </w:r>
          </w:p>
        </w:tc>
        <w:tc>
          <w:tcPr>
            <w:tcW w:w="811" w:type="dxa"/>
            <w:gridSpan w:val="5"/>
            <w:tcBorders>
              <w:top w:val="nil"/>
              <w:left w:val="nil"/>
              <w:bottom w:val="single" w:sz="4" w:space="0" w:color="auto"/>
              <w:right w:val="single" w:sz="4" w:space="0" w:color="auto"/>
            </w:tcBorders>
            <w:shd w:val="clear" w:color="auto" w:fill="auto"/>
            <w:vAlign w:val="center"/>
          </w:tcPr>
          <w:p w14:paraId="60E12248" w14:textId="32E70886" w:rsidR="005769FA" w:rsidRPr="00801954" w:rsidRDefault="005769FA" w:rsidP="005769FA">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7ED0F14" w14:textId="0C39AE97" w:rsidR="005769FA" w:rsidRPr="00801954" w:rsidRDefault="005769FA" w:rsidP="005769FA">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C6853D3" w14:textId="34E1BA3F" w:rsidR="005769FA" w:rsidRPr="000F233C" w:rsidRDefault="005769FA" w:rsidP="005769FA">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88000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9648C28" w14:textId="4D7D28B5" w:rsidR="005769FA" w:rsidRPr="000F233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Իմունոքրոմ թեստ կասետներ իրենց բուֆերային լուծիչներով`Seratec Hem Directեք կամ համարժեք, </w:t>
            </w:r>
            <w:r w:rsidRPr="000F233C">
              <w:rPr>
                <w:rFonts w:ascii="Sylfaen" w:hAnsi="Sylfaen" w:cs="Calibri"/>
                <w:color w:val="000000"/>
                <w:sz w:val="16"/>
                <w:szCs w:val="16"/>
                <w:lang w:val="hy-AM"/>
              </w:rPr>
              <w:br/>
              <w:t xml:space="preserve">լվացված և ֆիզիկո-քիմիական </w:t>
            </w:r>
            <w:r w:rsidRPr="000F233C">
              <w:rPr>
                <w:rFonts w:ascii="Sylfaen" w:hAnsi="Sylfaen" w:cs="Calibri"/>
                <w:color w:val="000000"/>
                <w:sz w:val="16"/>
                <w:szCs w:val="16"/>
                <w:lang w:val="hy-AM"/>
              </w:rPr>
              <w:lastRenderedPageBreak/>
              <w:t xml:space="preserve">ազդակների ազդեցությամբ կասկածելի հետքերում արյան առկայությունը և նրանում մարդկային </w:t>
            </w:r>
            <w:r w:rsidRPr="000F233C">
              <w:rPr>
                <w:rFonts w:ascii="Sylfaen" w:hAnsi="Sylfaen" w:cs="Calibri"/>
                <w:color w:val="000000"/>
                <w:sz w:val="16"/>
                <w:szCs w:val="16"/>
                <w:lang w:val="hy-AM"/>
              </w:rPr>
              <w:br/>
              <w:t xml:space="preserve">ծագման Hb–ի միաժամանակյա հայտնաբերման համար: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161D7D0" w14:textId="4376995A" w:rsidR="005769FA" w:rsidRPr="00275F6C" w:rsidRDefault="005769FA" w:rsidP="005769FA">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Իմունոքրոմ թեստ կասետներ իրենց բուֆերային լուծիչներով`Seratec Hem Directեք կամ համարժեք, </w:t>
            </w:r>
            <w:r w:rsidRPr="00275F6C">
              <w:rPr>
                <w:rFonts w:ascii="Sylfaen" w:eastAsia="Times New Roman" w:hAnsi="Sylfaen" w:cs="Calibri"/>
                <w:color w:val="000000"/>
                <w:sz w:val="16"/>
                <w:szCs w:val="16"/>
                <w:lang w:val="hy-AM"/>
              </w:rPr>
              <w:br/>
              <w:t xml:space="preserve">լվացված և ֆիզիկո-քիմիական </w:t>
            </w:r>
            <w:r w:rsidRPr="00275F6C">
              <w:rPr>
                <w:rFonts w:ascii="Sylfaen" w:eastAsia="Times New Roman" w:hAnsi="Sylfaen" w:cs="Calibri"/>
                <w:color w:val="000000"/>
                <w:sz w:val="16"/>
                <w:szCs w:val="16"/>
                <w:lang w:val="hy-AM"/>
              </w:rPr>
              <w:lastRenderedPageBreak/>
              <w:t xml:space="preserve">ազդակների ազդեցությամբ կասկածելի հետքերում արյան առկայությունը և նրանում մարդկային </w:t>
            </w:r>
            <w:r w:rsidRPr="00275F6C">
              <w:rPr>
                <w:rFonts w:ascii="Sylfaen" w:eastAsia="Times New Roman" w:hAnsi="Sylfaen" w:cs="Calibri"/>
                <w:color w:val="000000"/>
                <w:sz w:val="16"/>
                <w:szCs w:val="16"/>
                <w:lang w:val="hy-AM"/>
              </w:rPr>
              <w:br/>
              <w:t xml:space="preserve">ծագման Hb–ի միաժամանակյա հայտնաբերման համար: </w:t>
            </w:r>
            <w:r w:rsidRPr="00275F6C">
              <w:rPr>
                <w:rFonts w:ascii="Sylfaen" w:eastAsia="Times New Roman" w:hAnsi="Sylfaen" w:cs="Calibri"/>
                <w:color w:val="000000"/>
                <w:sz w:val="16"/>
                <w:szCs w:val="16"/>
                <w:highlight w:val="yellow"/>
                <w:lang w:val="hy-AM"/>
              </w:rPr>
              <w:t>Seratec, HBF07/30</w:t>
            </w:r>
          </w:p>
        </w:tc>
      </w:tr>
      <w:tr w:rsidR="002879D7" w:rsidRPr="000F233C" w14:paraId="4E682FE3" w14:textId="77777777" w:rsidTr="006664A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BAFF4C0" w14:textId="596467BD"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70</w:t>
            </w:r>
          </w:p>
        </w:tc>
        <w:tc>
          <w:tcPr>
            <w:tcW w:w="14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4D295C" w14:textId="0B9A508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Կափարիչներ</w:t>
            </w:r>
          </w:p>
        </w:tc>
        <w:tc>
          <w:tcPr>
            <w:tcW w:w="69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38B6CB" w14:textId="743969D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71C953B3" w14:textId="599F7D93"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5000</w:t>
            </w:r>
          </w:p>
        </w:tc>
        <w:tc>
          <w:tcPr>
            <w:tcW w:w="811" w:type="dxa"/>
            <w:gridSpan w:val="5"/>
            <w:tcBorders>
              <w:top w:val="nil"/>
              <w:left w:val="nil"/>
              <w:bottom w:val="single" w:sz="4" w:space="0" w:color="auto"/>
              <w:right w:val="single" w:sz="4" w:space="0" w:color="auto"/>
            </w:tcBorders>
            <w:shd w:val="clear" w:color="auto" w:fill="auto"/>
            <w:vAlign w:val="center"/>
          </w:tcPr>
          <w:p w14:paraId="539CDE95" w14:textId="643ED89D"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413CAFA" w14:textId="271622B3"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65EB249" w14:textId="0AD84D32"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39EA6FB7" w14:textId="558F778D"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Շրջասեղմիչ կափարիչ, արծաթագույն, ալյումինե, սեպտաի տեսակը ֆտորոպլաստ/ սիլիկոն, 20 մմ, 100 / հատ</w:t>
            </w:r>
            <w:r w:rsidRPr="000F233C">
              <w:rPr>
                <w:rFonts w:ascii="Sylfaen" w:hAnsi="Sylfaen" w:cs="Calibri"/>
                <w:color w:val="000000"/>
                <w:sz w:val="16"/>
                <w:szCs w:val="16"/>
                <w:lang w:val="hy-AM"/>
              </w:rPr>
              <w:br/>
              <w:t>Վավերացված. Այո</w:t>
            </w:r>
            <w:r w:rsidRPr="000F233C">
              <w:rPr>
                <w:rFonts w:ascii="Sylfaen" w:hAnsi="Sylfaen" w:cs="Calibri"/>
                <w:color w:val="000000"/>
                <w:sz w:val="16"/>
                <w:szCs w:val="16"/>
                <w:lang w:val="hy-AM"/>
              </w:rPr>
              <w:br/>
              <w:t>Սեպտաների շերտը. Կրկնակի շերտ</w:t>
            </w:r>
            <w:r w:rsidRPr="000F233C">
              <w:rPr>
                <w:rFonts w:ascii="Sylfaen" w:hAnsi="Sylfaen" w:cs="Calibri"/>
                <w:color w:val="000000"/>
                <w:sz w:val="16"/>
                <w:szCs w:val="16"/>
                <w:lang w:val="hy-AM"/>
              </w:rPr>
              <w:br/>
              <w:t>Նախնական կտրվածք</w:t>
            </w:r>
            <w:r w:rsidRPr="000F233C">
              <w:rPr>
                <w:rFonts w:ascii="Times New Roman" w:hAnsi="Times New Roman" w:cs="Times New Roman"/>
                <w:color w:val="000000"/>
                <w:sz w:val="16"/>
                <w:szCs w:val="16"/>
                <w:lang w:val="hy-AM"/>
              </w:rPr>
              <w:t>․</w:t>
            </w:r>
            <w:r w:rsidRPr="000F233C">
              <w:rPr>
                <w:rFonts w:ascii="Sylfaen" w:hAnsi="Sylfaen" w:cs="Calibri"/>
                <w:color w:val="000000"/>
                <w:sz w:val="16"/>
                <w:szCs w:val="16"/>
                <w:lang w:val="hy-AM"/>
              </w:rPr>
              <w:t xml:space="preserve"> </w:t>
            </w:r>
            <w:r w:rsidRPr="000F233C">
              <w:rPr>
                <w:rFonts w:ascii="Sylfaen" w:hAnsi="Sylfaen" w:cs="Sylfaen"/>
                <w:color w:val="000000"/>
                <w:sz w:val="16"/>
                <w:szCs w:val="16"/>
                <w:lang w:val="hy-AM"/>
              </w:rPr>
              <w:t>Ոչ</w:t>
            </w:r>
            <w:r w:rsidRPr="000F233C">
              <w:rPr>
                <w:rFonts w:ascii="Sylfaen" w:hAnsi="Sylfaen" w:cs="Calibri"/>
                <w:color w:val="000000"/>
                <w:sz w:val="16"/>
                <w:szCs w:val="16"/>
                <w:lang w:val="hy-AM"/>
              </w:rPr>
              <w:br/>
              <w:t>Սեպտան ներառված է. Այո</w:t>
            </w:r>
            <w:r w:rsidRPr="000F233C">
              <w:rPr>
                <w:rFonts w:ascii="Sylfaen" w:hAnsi="Sylfaen" w:cs="Calibri"/>
                <w:color w:val="000000"/>
                <w:sz w:val="16"/>
                <w:szCs w:val="16"/>
                <w:lang w:val="hy-AM"/>
              </w:rPr>
              <w:br/>
              <w:t>Նյութը ՝ ալյումին</w:t>
            </w:r>
            <w:r w:rsidRPr="000F233C">
              <w:rPr>
                <w:rFonts w:ascii="Sylfaen" w:hAnsi="Sylfaen" w:cs="Calibri"/>
                <w:color w:val="000000"/>
                <w:sz w:val="16"/>
                <w:szCs w:val="16"/>
                <w:lang w:val="hy-AM"/>
              </w:rPr>
              <w:br/>
              <w:t>Vial: -60 ° C- ից 180 ° C</w:t>
            </w:r>
            <w:r w:rsidRPr="000F233C">
              <w:rPr>
                <w:rFonts w:ascii="Sylfaen" w:hAnsi="Sylfaen" w:cs="Calibri"/>
                <w:color w:val="000000"/>
                <w:sz w:val="16"/>
                <w:szCs w:val="16"/>
                <w:lang w:val="hy-AM"/>
              </w:rPr>
              <w:br/>
              <w:t>Չափը ՝ 20 մմ</w:t>
            </w:r>
            <w:r w:rsidRPr="000F233C">
              <w:rPr>
                <w:rFonts w:ascii="Sylfaen" w:hAnsi="Sylfaen" w:cs="Calibri"/>
                <w:color w:val="000000"/>
                <w:sz w:val="16"/>
                <w:szCs w:val="16"/>
                <w:lang w:val="hy-AM"/>
              </w:rPr>
              <w:br/>
              <w:t>Նախատեսված է գոլորշիների փուլի գոլորշիների համար</w:t>
            </w:r>
            <w:r w:rsidRPr="000F233C">
              <w:rPr>
                <w:rFonts w:ascii="Sylfaen" w:hAnsi="Sylfaen" w:cs="Calibri"/>
                <w:color w:val="000000"/>
                <w:sz w:val="16"/>
                <w:szCs w:val="16"/>
                <w:lang w:val="hy-AM"/>
              </w:rPr>
              <w:br/>
              <w:t>Սեպտայի տեսակը ՝ ՊՏՖԷ / սիլիկոն</w:t>
            </w:r>
            <w:r w:rsidRPr="000F233C">
              <w:rPr>
                <w:rFonts w:ascii="Sylfaen" w:hAnsi="Sylfaen" w:cs="Calibri"/>
                <w:color w:val="000000"/>
                <w:sz w:val="16"/>
                <w:szCs w:val="16"/>
                <w:lang w:val="hy-AM"/>
              </w:rPr>
              <w:br/>
              <w:t xml:space="preserve">Կրկին ներարկում. </w:t>
            </w:r>
            <w:r w:rsidRPr="000F233C">
              <w:rPr>
                <w:rFonts w:ascii="Sylfaen" w:hAnsi="Sylfaen" w:cs="Calibri"/>
                <w:color w:val="000000"/>
                <w:sz w:val="16"/>
                <w:szCs w:val="16"/>
              </w:rPr>
              <w:t>Ոչ</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1CC871C" w14:textId="2A00B224"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p>
        </w:tc>
      </w:tr>
      <w:tr w:rsidR="002879D7" w:rsidRPr="00015646" w14:paraId="0D9D4632"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E01F4E7" w14:textId="7BECA98E"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71</w:t>
            </w:r>
          </w:p>
        </w:tc>
        <w:tc>
          <w:tcPr>
            <w:tcW w:w="1424" w:type="dxa"/>
            <w:gridSpan w:val="6"/>
            <w:tcBorders>
              <w:top w:val="nil"/>
              <w:left w:val="single" w:sz="4" w:space="0" w:color="auto"/>
              <w:bottom w:val="single" w:sz="4" w:space="0" w:color="auto"/>
              <w:right w:val="nil"/>
            </w:tcBorders>
            <w:shd w:val="clear" w:color="auto" w:fill="auto"/>
            <w:vAlign w:val="center"/>
          </w:tcPr>
          <w:p w14:paraId="7C1D08CC" w14:textId="3A1027F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Իզոպրոպիլ սպիրտ</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0E773DF" w14:textId="56A157E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Լիտր</w:t>
            </w:r>
          </w:p>
        </w:tc>
        <w:tc>
          <w:tcPr>
            <w:tcW w:w="826" w:type="dxa"/>
            <w:gridSpan w:val="3"/>
            <w:tcBorders>
              <w:top w:val="nil"/>
              <w:left w:val="nil"/>
              <w:bottom w:val="single" w:sz="4" w:space="0" w:color="auto"/>
              <w:right w:val="single" w:sz="4" w:space="0" w:color="auto"/>
            </w:tcBorders>
            <w:shd w:val="clear" w:color="auto" w:fill="auto"/>
            <w:vAlign w:val="center"/>
          </w:tcPr>
          <w:p w14:paraId="4A54EBEE" w14:textId="06B526A9"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251</w:t>
            </w:r>
          </w:p>
        </w:tc>
        <w:tc>
          <w:tcPr>
            <w:tcW w:w="811" w:type="dxa"/>
            <w:gridSpan w:val="5"/>
            <w:tcBorders>
              <w:top w:val="nil"/>
              <w:left w:val="nil"/>
              <w:bottom w:val="single" w:sz="4" w:space="0" w:color="auto"/>
              <w:right w:val="single" w:sz="4" w:space="0" w:color="auto"/>
            </w:tcBorders>
            <w:shd w:val="clear" w:color="auto" w:fill="auto"/>
            <w:vAlign w:val="center"/>
          </w:tcPr>
          <w:p w14:paraId="36EBF2F6" w14:textId="5A08FA5E"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251</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4D4A315" w14:textId="603EE1E3"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C811CB1" w14:textId="52B2DD40"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263550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03697C1" w14:textId="7BEA473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CH3CHOHCH3 -Սուր հոտով, ցնդող, թափանցիկ հեղուկ է: Ջրի հետ լավ խառնվում է : Մ.զ. հավասար է 0,814-0,819գ/սմ3:</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09689EB5" w14:textId="65AFC8D0" w:rsidR="002879D7" w:rsidRPr="00275F6C" w:rsidRDefault="006664AC"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CH3CHOHCH3 -Սուր հոտով, ցնդող, թափանցիկ հեղուկ է: Ջրի հետ լավ խառնվում է : Մ.զ. հավասար է 0,814-0,819գ/սմ3: </w:t>
            </w:r>
            <w:r w:rsidRPr="00275F6C">
              <w:rPr>
                <w:rFonts w:ascii="GHEA Grapalat" w:eastAsia="Times New Roman" w:hAnsi="GHEA Grapalat" w:cs="Times New Roman"/>
                <w:sz w:val="16"/>
                <w:szCs w:val="16"/>
                <w:highlight w:val="yellow"/>
                <w:lang w:val="hy-AM"/>
              </w:rPr>
              <w:t>Химбаза</w:t>
            </w:r>
          </w:p>
        </w:tc>
      </w:tr>
      <w:tr w:rsidR="002879D7" w:rsidRPr="000F233C" w14:paraId="5042AB41"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59AA7BB" w14:textId="41319C01"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72</w:t>
            </w:r>
          </w:p>
        </w:tc>
        <w:tc>
          <w:tcPr>
            <w:tcW w:w="1424" w:type="dxa"/>
            <w:gridSpan w:val="6"/>
            <w:tcBorders>
              <w:top w:val="nil"/>
              <w:left w:val="single" w:sz="4" w:space="0" w:color="auto"/>
              <w:bottom w:val="single" w:sz="4" w:space="0" w:color="auto"/>
              <w:right w:val="nil"/>
            </w:tcBorders>
            <w:shd w:val="clear" w:color="auto" w:fill="auto"/>
            <w:vAlign w:val="center"/>
          </w:tcPr>
          <w:p w14:paraId="79219A48" w14:textId="18D99E7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Իզոպրոպիլ սպիրտ /քիմիապես մաքուր/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928A4D5" w14:textId="6E98E5A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լիտր</w:t>
            </w:r>
          </w:p>
        </w:tc>
        <w:tc>
          <w:tcPr>
            <w:tcW w:w="826" w:type="dxa"/>
            <w:gridSpan w:val="3"/>
            <w:tcBorders>
              <w:top w:val="nil"/>
              <w:left w:val="nil"/>
              <w:bottom w:val="single" w:sz="4" w:space="0" w:color="auto"/>
              <w:right w:val="single" w:sz="4" w:space="0" w:color="auto"/>
            </w:tcBorders>
            <w:shd w:val="clear" w:color="auto" w:fill="auto"/>
            <w:vAlign w:val="center"/>
          </w:tcPr>
          <w:p w14:paraId="47484FC7" w14:textId="7AAF23B6"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5.5</w:t>
            </w:r>
          </w:p>
        </w:tc>
        <w:tc>
          <w:tcPr>
            <w:tcW w:w="811" w:type="dxa"/>
            <w:gridSpan w:val="5"/>
            <w:tcBorders>
              <w:top w:val="nil"/>
              <w:left w:val="nil"/>
              <w:bottom w:val="single" w:sz="4" w:space="0" w:color="auto"/>
              <w:right w:val="single" w:sz="4" w:space="0" w:color="auto"/>
            </w:tcBorders>
            <w:shd w:val="clear" w:color="auto" w:fill="auto"/>
            <w:vAlign w:val="center"/>
          </w:tcPr>
          <w:p w14:paraId="3C295B50" w14:textId="2579C13D"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9A0D39F" w14:textId="656E0384"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9E34025" w14:textId="32DEBC57"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66000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E20ACED" w14:textId="65BB17DE"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HPLC նախատեսված հեղուկային քրոմոտոգրաֆման համար,մաքրությունը՝99%, 2,5լ-ոց գործարանային հերմետիկ փաթեթավորմամբ։</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3696BFA3" w14:textId="53B19978" w:rsidR="002879D7" w:rsidRPr="00275F6C" w:rsidRDefault="005769FA" w:rsidP="005769FA">
            <w:pPr>
              <w:spacing w:after="0" w:line="240" w:lineRule="auto"/>
              <w:jc w:val="center"/>
              <w:rPr>
                <w:rFonts w:ascii="Sylfaen" w:eastAsia="Times New Roman" w:hAnsi="Sylfaen" w:cs="Calibri"/>
                <w:color w:val="000000"/>
                <w:sz w:val="16"/>
                <w:szCs w:val="16"/>
                <w:lang w:val="hy-AM"/>
              </w:rPr>
            </w:pPr>
            <w:r w:rsidRPr="00275F6C">
              <w:rPr>
                <w:rFonts w:ascii="Sylfaen" w:eastAsia="Times New Roman" w:hAnsi="Sylfaen" w:cs="Calibri"/>
                <w:color w:val="000000"/>
                <w:sz w:val="16"/>
                <w:szCs w:val="16"/>
                <w:lang w:val="hy-AM"/>
              </w:rPr>
              <w:t xml:space="preserve">HPLC նախատեսված հեղուկային քրոմոտոգրաֆման համար,մաքրությունը՝99%, 2,5լ-ոց գործարանային հերմետիկ փաթեթավորմամբ։ </w:t>
            </w:r>
            <w:r w:rsidRPr="00275F6C">
              <w:rPr>
                <w:rFonts w:ascii="Sylfaen" w:eastAsia="Times New Roman" w:hAnsi="Sylfaen" w:cs="Calibri"/>
                <w:color w:val="000000"/>
                <w:sz w:val="16"/>
                <w:szCs w:val="16"/>
                <w:highlight w:val="yellow"/>
              </w:rPr>
              <w:t>Carloe Erba, 412422000</w:t>
            </w:r>
          </w:p>
        </w:tc>
      </w:tr>
      <w:tr w:rsidR="002879D7" w:rsidRPr="00015646" w14:paraId="7671E232"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28B0AAB1" w14:textId="273AB01A"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73</w:t>
            </w:r>
          </w:p>
        </w:tc>
        <w:tc>
          <w:tcPr>
            <w:tcW w:w="1424" w:type="dxa"/>
            <w:gridSpan w:val="6"/>
            <w:tcBorders>
              <w:top w:val="nil"/>
              <w:left w:val="single" w:sz="4" w:space="0" w:color="auto"/>
              <w:bottom w:val="single" w:sz="4" w:space="0" w:color="auto"/>
              <w:right w:val="nil"/>
            </w:tcBorders>
            <w:shd w:val="clear" w:color="auto" w:fill="auto"/>
            <w:vAlign w:val="center"/>
          </w:tcPr>
          <w:p w14:paraId="1C91061E" w14:textId="6FA151D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Սառցաքացախաթթու</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2A4811F" w14:textId="2BF9FAA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Լիտր</w:t>
            </w:r>
          </w:p>
        </w:tc>
        <w:tc>
          <w:tcPr>
            <w:tcW w:w="826" w:type="dxa"/>
            <w:gridSpan w:val="3"/>
            <w:tcBorders>
              <w:top w:val="nil"/>
              <w:left w:val="nil"/>
              <w:bottom w:val="single" w:sz="4" w:space="0" w:color="auto"/>
              <w:right w:val="single" w:sz="4" w:space="0" w:color="auto"/>
            </w:tcBorders>
            <w:shd w:val="clear" w:color="auto" w:fill="auto"/>
            <w:vAlign w:val="center"/>
          </w:tcPr>
          <w:p w14:paraId="7BFA3C07" w14:textId="30108931"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49DDDA78" w14:textId="4AF719E0"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F131D29" w14:textId="1D859133"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B52997D" w14:textId="25EC1226"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1760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AD74A52" w14:textId="558F887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Անգույն թափանցիկ հեղուկ սուր հոտով, քիմիապես մաքուր, քացաղաթթվի զանգվածային մասը 99,8%-ից ոչ պակաս, բյուրեղացման t=16,3-16,7ºC, 3-րդ դասի վտանգավորության</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204AF3A6" w14:textId="6C2B6F5A" w:rsidR="002879D7" w:rsidRPr="00275F6C" w:rsidRDefault="006664AC"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Անգույն թափանցիկ հեղուկ սուր հոտով, քիմիապես մաքուր, քացաղաթթվի զանգվածային մասը 99,8%-ից ոչ պակաս, բյուրեղացման t=16,3-16,7ºC, 3-րդ դասի վտանգավորության: </w:t>
            </w:r>
            <w:r w:rsidRPr="00275F6C">
              <w:rPr>
                <w:rFonts w:ascii="GHEA Grapalat" w:eastAsia="Times New Roman" w:hAnsi="GHEA Grapalat" w:cs="Times New Roman"/>
                <w:sz w:val="16"/>
                <w:szCs w:val="16"/>
                <w:highlight w:val="yellow"/>
                <w:lang w:val="hy-AM"/>
              </w:rPr>
              <w:t>Химбаза</w:t>
            </w:r>
          </w:p>
        </w:tc>
      </w:tr>
      <w:tr w:rsidR="002879D7" w:rsidRPr="00015646" w14:paraId="23FD1025"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9FF8F87" w14:textId="118291D7"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74</w:t>
            </w:r>
          </w:p>
        </w:tc>
        <w:tc>
          <w:tcPr>
            <w:tcW w:w="1424" w:type="dxa"/>
            <w:gridSpan w:val="6"/>
            <w:tcBorders>
              <w:top w:val="nil"/>
              <w:left w:val="single" w:sz="4" w:space="0" w:color="auto"/>
              <w:bottom w:val="single" w:sz="4" w:space="0" w:color="auto"/>
              <w:right w:val="nil"/>
            </w:tcBorders>
            <w:shd w:val="clear" w:color="auto" w:fill="auto"/>
            <w:vAlign w:val="center"/>
          </w:tcPr>
          <w:p w14:paraId="2C31EF28" w14:textId="1ACD5C5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Սպիրտի խծուծներ, N100</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2B0A574" w14:textId="056BF81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1DC81767" w14:textId="1A1860CC"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1400</w:t>
            </w:r>
          </w:p>
        </w:tc>
        <w:tc>
          <w:tcPr>
            <w:tcW w:w="811" w:type="dxa"/>
            <w:gridSpan w:val="5"/>
            <w:tcBorders>
              <w:top w:val="nil"/>
              <w:left w:val="nil"/>
              <w:bottom w:val="single" w:sz="4" w:space="0" w:color="auto"/>
              <w:right w:val="single" w:sz="4" w:space="0" w:color="auto"/>
            </w:tcBorders>
            <w:shd w:val="clear" w:color="auto" w:fill="auto"/>
            <w:vAlign w:val="center"/>
          </w:tcPr>
          <w:p w14:paraId="2036901B" w14:textId="04A8829E"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1400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8430C6F" w14:textId="68980845"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F40FA1A" w14:textId="6C810CA6"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6720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AC7BA59" w14:textId="7E73683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Ոչ գործվածքային կտորներ ներծծված 70% էթիլ սպիրտով,  Չափսը՝M` տուփում՝ 100 հատ</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B44A865" w14:textId="62A0EDD5" w:rsidR="002879D7" w:rsidRPr="00275F6C" w:rsidRDefault="001D6EB0"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Ոչ գործվածքային կտորներ ներծծված 70% էթիլ սպիրտով,  Չափսը՝M` տուփում՝ 100 հատ: </w:t>
            </w:r>
            <w:r w:rsidRPr="00275F6C">
              <w:rPr>
                <w:rFonts w:ascii="Sylfaen" w:eastAsia="Times New Roman" w:hAnsi="Sylfaen" w:cs="Calibri"/>
                <w:color w:val="000000"/>
                <w:sz w:val="16"/>
                <w:szCs w:val="16"/>
                <w:highlight w:val="yellow"/>
                <w:lang w:val="hy-AM"/>
              </w:rPr>
              <w:t>ՉԺՀ</w:t>
            </w:r>
          </w:p>
        </w:tc>
      </w:tr>
      <w:tr w:rsidR="002879D7" w:rsidRPr="00015646" w14:paraId="6F8E2291"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E613308" w14:textId="5921A804"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75</w:t>
            </w:r>
          </w:p>
        </w:tc>
        <w:tc>
          <w:tcPr>
            <w:tcW w:w="1424" w:type="dxa"/>
            <w:gridSpan w:val="6"/>
            <w:tcBorders>
              <w:top w:val="nil"/>
              <w:left w:val="single" w:sz="4" w:space="0" w:color="auto"/>
              <w:bottom w:val="single" w:sz="4" w:space="0" w:color="auto"/>
              <w:right w:val="nil"/>
            </w:tcBorders>
            <w:shd w:val="clear" w:color="auto" w:fill="auto"/>
            <w:vAlign w:val="center"/>
          </w:tcPr>
          <w:p w14:paraId="31EFA0B6" w14:textId="535BD76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Նատրիումի հիդրօքսիդ</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0F521AF" w14:textId="3446239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ԿԳ</w:t>
            </w:r>
          </w:p>
        </w:tc>
        <w:tc>
          <w:tcPr>
            <w:tcW w:w="826" w:type="dxa"/>
            <w:gridSpan w:val="3"/>
            <w:tcBorders>
              <w:top w:val="nil"/>
              <w:left w:val="nil"/>
              <w:bottom w:val="single" w:sz="4" w:space="0" w:color="auto"/>
              <w:right w:val="single" w:sz="4" w:space="0" w:color="auto"/>
            </w:tcBorders>
            <w:shd w:val="clear" w:color="auto" w:fill="auto"/>
            <w:vAlign w:val="center"/>
          </w:tcPr>
          <w:p w14:paraId="671A1FEC" w14:textId="01CF20A9"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w:t>
            </w:r>
          </w:p>
        </w:tc>
        <w:tc>
          <w:tcPr>
            <w:tcW w:w="811" w:type="dxa"/>
            <w:gridSpan w:val="5"/>
            <w:tcBorders>
              <w:top w:val="nil"/>
              <w:left w:val="nil"/>
              <w:bottom w:val="single" w:sz="4" w:space="0" w:color="auto"/>
              <w:right w:val="single" w:sz="4" w:space="0" w:color="auto"/>
            </w:tcBorders>
            <w:shd w:val="clear" w:color="auto" w:fill="auto"/>
            <w:vAlign w:val="center"/>
          </w:tcPr>
          <w:p w14:paraId="70478968" w14:textId="4FA78B83"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36F5179" w14:textId="09D21160"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09537A4" w14:textId="2DCF3C22"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784809E" w14:textId="2C71F32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NaOH- պինդ, սպիտակ, շատ խոնավածուծ բյուրեղային նյութ է, որը հալվում է 320 աստիճանում, մ.զ. </w:t>
            </w:r>
            <w:r w:rsidRPr="000F233C">
              <w:rPr>
                <w:rFonts w:ascii="Sylfaen" w:hAnsi="Sylfaen" w:cs="Calibri"/>
                <w:color w:val="000000"/>
                <w:sz w:val="16"/>
                <w:szCs w:val="16"/>
                <w:lang w:val="hy-AM"/>
              </w:rPr>
              <w:lastRenderedPageBreak/>
              <w:t xml:space="preserve">Հավասար է 40: Ուտիչ, քայքայիչ ազդեցության պատճառովայն կոչվում է նաև կծու նատրոն:  Նա օդից հեշտությամբ կլանում է խոնավությունը և օդից գազեր: Մատակարարման պահին չոր բյուրեղիկների տեսքով: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14718C6" w14:textId="3E066B11"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NaOH- պինդ, սպիտակ, շատ խոնավածուծ բյուրեղային նյութ է, որը հալվում է 320 աստիճանում, մ.զ. </w:t>
            </w:r>
            <w:r w:rsidRPr="00275F6C">
              <w:rPr>
                <w:rFonts w:ascii="Sylfaen" w:eastAsia="Times New Roman" w:hAnsi="Sylfaen" w:cs="Calibri"/>
                <w:color w:val="000000"/>
                <w:sz w:val="16"/>
                <w:szCs w:val="16"/>
                <w:lang w:val="hy-AM"/>
              </w:rPr>
              <w:lastRenderedPageBreak/>
              <w:t xml:space="preserve">Հավասար է 40: Ուտիչ, քայքայիչ ազդեցության պատճառովայն կոչվում է նաև կծու նատրոն:  Նա օդից հեշտությամբ կլանում է խոնավությունը և օդից գազեր: Մատակարարման պահին չոր բյուրեղիկների տեսքով: </w:t>
            </w:r>
            <w:r w:rsidRPr="00275F6C">
              <w:rPr>
                <w:rFonts w:ascii="Sylfaen" w:eastAsia="Times New Roman" w:hAnsi="Sylfaen" w:cs="Calibri"/>
                <w:color w:val="000000"/>
                <w:sz w:val="16"/>
                <w:szCs w:val="16"/>
                <w:highlight w:val="yellow"/>
                <w:lang w:val="hy-AM"/>
              </w:rPr>
              <w:t>ՌԴ</w:t>
            </w:r>
          </w:p>
        </w:tc>
      </w:tr>
      <w:tr w:rsidR="002879D7" w:rsidRPr="00015646" w14:paraId="5365E6A6"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AD10F2F" w14:textId="7B378328"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76</w:t>
            </w:r>
          </w:p>
        </w:tc>
        <w:tc>
          <w:tcPr>
            <w:tcW w:w="1424" w:type="dxa"/>
            <w:gridSpan w:val="6"/>
            <w:tcBorders>
              <w:top w:val="nil"/>
              <w:left w:val="single" w:sz="4" w:space="0" w:color="auto"/>
              <w:bottom w:val="single" w:sz="4" w:space="0" w:color="auto"/>
              <w:right w:val="nil"/>
            </w:tcBorders>
            <w:shd w:val="clear" w:color="auto" w:fill="auto"/>
            <w:vAlign w:val="center"/>
          </w:tcPr>
          <w:p w14:paraId="01405751" w14:textId="0563A94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Ջրածնի պերօքսիդ</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C627EB7" w14:textId="0224A29A"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Լիտր</w:t>
            </w:r>
          </w:p>
        </w:tc>
        <w:tc>
          <w:tcPr>
            <w:tcW w:w="826" w:type="dxa"/>
            <w:gridSpan w:val="3"/>
            <w:tcBorders>
              <w:top w:val="nil"/>
              <w:left w:val="nil"/>
              <w:bottom w:val="single" w:sz="4" w:space="0" w:color="auto"/>
              <w:right w:val="single" w:sz="4" w:space="0" w:color="auto"/>
            </w:tcBorders>
            <w:shd w:val="clear" w:color="auto" w:fill="auto"/>
            <w:vAlign w:val="center"/>
          </w:tcPr>
          <w:p w14:paraId="09A4067B" w14:textId="527EB20F"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3</w:t>
            </w:r>
          </w:p>
        </w:tc>
        <w:tc>
          <w:tcPr>
            <w:tcW w:w="811" w:type="dxa"/>
            <w:gridSpan w:val="5"/>
            <w:tcBorders>
              <w:top w:val="nil"/>
              <w:left w:val="nil"/>
              <w:bottom w:val="single" w:sz="4" w:space="0" w:color="auto"/>
              <w:right w:val="single" w:sz="4" w:space="0" w:color="auto"/>
            </w:tcBorders>
            <w:shd w:val="clear" w:color="auto" w:fill="auto"/>
            <w:vAlign w:val="center"/>
          </w:tcPr>
          <w:p w14:paraId="74994D0C" w14:textId="69A00F8E"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3</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82DBBEF" w14:textId="441428A8"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D8F97B7" w14:textId="0242B9B3"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3600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8BC23CB" w14:textId="2A89EBAC"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H2O2- Անգույն, թափանցիկ հեղուկ է: Ունի սպիտակեցնող հատկություն: Մ. զ. հավասար է 34, լավ լուծվում է ջրում:</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04B5F432" w14:textId="1AF59AEF"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H2O2- Անգույն, թափանցիկ հեղուկ է: Ունի սպիտակեցնող հատկություն: Մ. զ. հավասար է 34, լավ լուծվում է ջրում:</w:t>
            </w:r>
            <w:r w:rsidRPr="00275F6C">
              <w:rPr>
                <w:rFonts w:ascii="Sylfaen" w:eastAsia="Times New Roman" w:hAnsi="Sylfaen" w:cs="Calibri"/>
                <w:color w:val="000000"/>
                <w:sz w:val="16"/>
                <w:szCs w:val="16"/>
                <w:highlight w:val="yellow"/>
                <w:lang w:val="hy-AM"/>
              </w:rPr>
              <w:t xml:space="preserve"> ՌԴ</w:t>
            </w:r>
          </w:p>
        </w:tc>
      </w:tr>
      <w:tr w:rsidR="002879D7" w:rsidRPr="00015646" w14:paraId="19BB5B05"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74E48E6" w14:textId="1BAF9057"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77</w:t>
            </w:r>
          </w:p>
        </w:tc>
        <w:tc>
          <w:tcPr>
            <w:tcW w:w="1424" w:type="dxa"/>
            <w:gridSpan w:val="6"/>
            <w:tcBorders>
              <w:top w:val="nil"/>
              <w:left w:val="single" w:sz="4" w:space="0" w:color="auto"/>
              <w:bottom w:val="single" w:sz="4" w:space="0" w:color="auto"/>
              <w:right w:val="nil"/>
            </w:tcBorders>
            <w:shd w:val="clear" w:color="auto" w:fill="auto"/>
            <w:vAlign w:val="center"/>
          </w:tcPr>
          <w:p w14:paraId="614F43D1" w14:textId="5B61728A"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էթիլ սպիրտ բժշկական 96% /ք.</w:t>
            </w:r>
            <w:proofErr w:type="gramStart"/>
            <w:r w:rsidRPr="000F233C">
              <w:rPr>
                <w:rFonts w:ascii="Sylfaen" w:hAnsi="Sylfaen" w:cs="Calibri"/>
                <w:color w:val="000000"/>
                <w:sz w:val="16"/>
                <w:szCs w:val="16"/>
              </w:rPr>
              <w:t>մ./</w:t>
            </w:r>
            <w:proofErr w:type="gramEnd"/>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38E9A5D5" w14:textId="6181B83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Լիտր</w:t>
            </w:r>
          </w:p>
        </w:tc>
        <w:tc>
          <w:tcPr>
            <w:tcW w:w="826" w:type="dxa"/>
            <w:gridSpan w:val="3"/>
            <w:tcBorders>
              <w:top w:val="nil"/>
              <w:left w:val="nil"/>
              <w:bottom w:val="single" w:sz="4" w:space="0" w:color="auto"/>
              <w:right w:val="single" w:sz="4" w:space="0" w:color="auto"/>
            </w:tcBorders>
            <w:shd w:val="clear" w:color="auto" w:fill="auto"/>
            <w:vAlign w:val="center"/>
          </w:tcPr>
          <w:p w14:paraId="768BAE59" w14:textId="488424B0"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516</w:t>
            </w:r>
          </w:p>
        </w:tc>
        <w:tc>
          <w:tcPr>
            <w:tcW w:w="811" w:type="dxa"/>
            <w:gridSpan w:val="5"/>
            <w:tcBorders>
              <w:top w:val="nil"/>
              <w:left w:val="nil"/>
              <w:bottom w:val="single" w:sz="4" w:space="0" w:color="auto"/>
              <w:right w:val="single" w:sz="4" w:space="0" w:color="auto"/>
            </w:tcBorders>
            <w:shd w:val="clear" w:color="auto" w:fill="auto"/>
            <w:vAlign w:val="center"/>
          </w:tcPr>
          <w:p w14:paraId="67AC8198" w14:textId="3C81BB2A"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516</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FF48865" w14:textId="2F1DA4EB"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3218546" w14:textId="54DAB73B"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619200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7802AE8F" w14:textId="0822EA6C"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C2H5OH, էթանոլ, միատոմ սպիրտ, ստանդարտ պայմաններում թափանցիկ հեղուկ սուր հոտով, ոչ դիպոլային միացությունների լուծիչ, օգտագործվում է նաև որպես ախտահանող լուծույթ, առևտրային անվանումը 96% բժշկական սպիրտ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9EFA5E1" w14:textId="2D0134CD"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C2H5OH, էթանոլ, միատոմ սպիրտ, ստանդարտ պայմաններում թափանցիկ հեղուկ սուր հոտով, ոչ դիպոլային միացությունների լուծիչ, օգտագործվում է նաև որպես ախտահանող լուծույթ, առևտրային անվանումը 96% բժշկական սպիրտ: </w:t>
            </w:r>
            <w:r w:rsidRPr="00275F6C">
              <w:rPr>
                <w:rFonts w:ascii="Sylfaen" w:eastAsia="Times New Roman" w:hAnsi="Sylfaen" w:cs="Calibri"/>
                <w:color w:val="000000"/>
                <w:sz w:val="16"/>
                <w:szCs w:val="16"/>
                <w:highlight w:val="yellow"/>
                <w:lang w:val="hy-AM"/>
              </w:rPr>
              <w:t>ՌԴ</w:t>
            </w:r>
          </w:p>
        </w:tc>
      </w:tr>
      <w:tr w:rsidR="002879D7" w:rsidRPr="00015646" w14:paraId="6176CDC2"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39F7DB9" w14:textId="3941285B"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78</w:t>
            </w:r>
          </w:p>
        </w:tc>
        <w:tc>
          <w:tcPr>
            <w:tcW w:w="1424" w:type="dxa"/>
            <w:gridSpan w:val="6"/>
            <w:tcBorders>
              <w:top w:val="nil"/>
              <w:left w:val="single" w:sz="4" w:space="0" w:color="auto"/>
              <w:bottom w:val="single" w:sz="4" w:space="0" w:color="auto"/>
              <w:right w:val="nil"/>
            </w:tcBorders>
            <w:shd w:val="clear" w:color="auto" w:fill="auto"/>
            <w:vAlign w:val="center"/>
          </w:tcPr>
          <w:p w14:paraId="58A6F0CE" w14:textId="4473F3F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Մեթիլ ալկոհոլ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770FD6F" w14:textId="10805B9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w:t>
            </w:r>
          </w:p>
        </w:tc>
        <w:tc>
          <w:tcPr>
            <w:tcW w:w="826" w:type="dxa"/>
            <w:gridSpan w:val="3"/>
            <w:tcBorders>
              <w:top w:val="nil"/>
              <w:left w:val="nil"/>
              <w:bottom w:val="single" w:sz="4" w:space="0" w:color="auto"/>
              <w:right w:val="single" w:sz="4" w:space="0" w:color="auto"/>
            </w:tcBorders>
            <w:shd w:val="clear" w:color="auto" w:fill="auto"/>
            <w:vAlign w:val="center"/>
          </w:tcPr>
          <w:p w14:paraId="64B742B2" w14:textId="2745852C"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12</w:t>
            </w:r>
          </w:p>
        </w:tc>
        <w:tc>
          <w:tcPr>
            <w:tcW w:w="811" w:type="dxa"/>
            <w:gridSpan w:val="5"/>
            <w:tcBorders>
              <w:top w:val="nil"/>
              <w:left w:val="nil"/>
              <w:bottom w:val="single" w:sz="4" w:space="0" w:color="auto"/>
              <w:right w:val="single" w:sz="4" w:space="0" w:color="auto"/>
            </w:tcBorders>
            <w:shd w:val="clear" w:color="auto" w:fill="auto"/>
            <w:vAlign w:val="center"/>
          </w:tcPr>
          <w:p w14:paraId="6586896B" w14:textId="57F60868"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552B724" w14:textId="1831F89B"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148E827" w14:textId="65B43CE8"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15360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4FECE3F" w14:textId="3E87E8E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CH3OH - անգույն, թափանցիկ հեղուկ, լուծվում է ջրում բոլոր հարաբերություններով, առաջացնելով թափանցիկ լուծույթներ` առանց պղտորության և փայլի: Տեսակարար կշիռը` 0,793: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E3B3BEE" w14:textId="5484C90E" w:rsidR="002879D7" w:rsidRPr="00275F6C" w:rsidRDefault="006664AC"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CH3OH - անգույն, թափանցիկ հեղուկ, լուծվում է ջրում բոլոր հարաբերություններով, առաջացնելով թափանցիկ լուծույթներ` առանց պղտորության և փայլի: Տեսակարար կշիռը` 0,793: </w:t>
            </w:r>
            <w:r w:rsidRPr="00275F6C">
              <w:rPr>
                <w:rFonts w:ascii="GHEA Grapalat" w:eastAsia="Times New Roman" w:hAnsi="GHEA Grapalat" w:cs="Times New Roman"/>
                <w:sz w:val="16"/>
                <w:szCs w:val="16"/>
                <w:highlight w:val="yellow"/>
                <w:lang w:val="hy-AM"/>
              </w:rPr>
              <w:t>Stanchem</w:t>
            </w:r>
          </w:p>
        </w:tc>
      </w:tr>
      <w:tr w:rsidR="002879D7" w:rsidRPr="00015646" w14:paraId="0899FC58"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25C08370" w14:textId="13B6013B"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79</w:t>
            </w:r>
          </w:p>
        </w:tc>
        <w:tc>
          <w:tcPr>
            <w:tcW w:w="1424" w:type="dxa"/>
            <w:gridSpan w:val="6"/>
            <w:tcBorders>
              <w:top w:val="nil"/>
              <w:left w:val="single" w:sz="4" w:space="0" w:color="auto"/>
              <w:bottom w:val="single" w:sz="4" w:space="0" w:color="auto"/>
              <w:right w:val="nil"/>
            </w:tcBorders>
            <w:shd w:val="clear" w:color="auto" w:fill="auto"/>
            <w:vAlign w:val="center"/>
          </w:tcPr>
          <w:p w14:paraId="657F321B" w14:textId="2F644BA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Քլորոֆորմ</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BB22E84" w14:textId="3112A50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գր</w:t>
            </w:r>
          </w:p>
        </w:tc>
        <w:tc>
          <w:tcPr>
            <w:tcW w:w="826" w:type="dxa"/>
            <w:gridSpan w:val="3"/>
            <w:tcBorders>
              <w:top w:val="nil"/>
              <w:left w:val="nil"/>
              <w:bottom w:val="single" w:sz="4" w:space="0" w:color="auto"/>
              <w:right w:val="single" w:sz="4" w:space="0" w:color="auto"/>
            </w:tcBorders>
            <w:shd w:val="clear" w:color="auto" w:fill="auto"/>
            <w:vAlign w:val="center"/>
          </w:tcPr>
          <w:p w14:paraId="5DAF6FB1" w14:textId="3350DDCC"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500000</w:t>
            </w:r>
          </w:p>
        </w:tc>
        <w:tc>
          <w:tcPr>
            <w:tcW w:w="811" w:type="dxa"/>
            <w:gridSpan w:val="5"/>
            <w:tcBorders>
              <w:top w:val="nil"/>
              <w:left w:val="nil"/>
              <w:bottom w:val="single" w:sz="4" w:space="0" w:color="auto"/>
              <w:right w:val="single" w:sz="4" w:space="0" w:color="auto"/>
            </w:tcBorders>
            <w:shd w:val="clear" w:color="auto" w:fill="auto"/>
            <w:vAlign w:val="center"/>
          </w:tcPr>
          <w:p w14:paraId="2E5CCF2A" w14:textId="14AD68EF"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500000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9844D62" w14:textId="1BE2B110"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3997B40" w14:textId="4E918565"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650000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21A0723" w14:textId="7EFEE48B"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CHCL3 -Սուր, գրգռիչ հոտով, ցնդող, թափանցիկ հեղուկ է: Մ.զ. հավասար է 119,5:</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B90AF18" w14:textId="440BC407"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CHCL3 -Սուր, գրգռիչ հոտով, ցնդող, թափանցիկ հեղուկ է: Մ.զ. հավասար է 119,5: </w:t>
            </w:r>
            <w:r w:rsidRPr="00275F6C">
              <w:rPr>
                <w:rFonts w:ascii="Sylfaen" w:eastAsia="Times New Roman" w:hAnsi="Sylfaen" w:cs="Calibri"/>
                <w:color w:val="000000"/>
                <w:sz w:val="16"/>
                <w:szCs w:val="16"/>
                <w:highlight w:val="yellow"/>
                <w:lang w:val="hy-AM"/>
              </w:rPr>
              <w:t>ՌԴ</w:t>
            </w:r>
          </w:p>
        </w:tc>
      </w:tr>
      <w:tr w:rsidR="002879D7" w:rsidRPr="00015646" w14:paraId="47528BBC"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6728088" w14:textId="4859E390"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80</w:t>
            </w:r>
          </w:p>
        </w:tc>
        <w:tc>
          <w:tcPr>
            <w:tcW w:w="1424" w:type="dxa"/>
            <w:gridSpan w:val="6"/>
            <w:tcBorders>
              <w:top w:val="nil"/>
              <w:left w:val="single" w:sz="4" w:space="0" w:color="auto"/>
              <w:bottom w:val="single" w:sz="4" w:space="0" w:color="auto"/>
              <w:right w:val="nil"/>
            </w:tcBorders>
            <w:shd w:val="clear" w:color="auto" w:fill="auto"/>
            <w:vAlign w:val="center"/>
          </w:tcPr>
          <w:p w14:paraId="41B99C9A" w14:textId="35B6896D"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Աղաթթու/ք.</w:t>
            </w:r>
            <w:proofErr w:type="gramStart"/>
            <w:r w:rsidRPr="000F233C">
              <w:rPr>
                <w:rFonts w:ascii="Sylfaen" w:hAnsi="Sylfaen" w:cs="Calibri"/>
                <w:color w:val="000000"/>
                <w:sz w:val="16"/>
                <w:szCs w:val="16"/>
              </w:rPr>
              <w:t>մ./</w:t>
            </w:r>
            <w:proofErr w:type="gramEnd"/>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8B98675" w14:textId="4059AB0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գր</w:t>
            </w:r>
          </w:p>
        </w:tc>
        <w:tc>
          <w:tcPr>
            <w:tcW w:w="826" w:type="dxa"/>
            <w:gridSpan w:val="3"/>
            <w:tcBorders>
              <w:top w:val="nil"/>
              <w:left w:val="nil"/>
              <w:bottom w:val="single" w:sz="4" w:space="0" w:color="auto"/>
              <w:right w:val="single" w:sz="4" w:space="0" w:color="auto"/>
            </w:tcBorders>
            <w:shd w:val="clear" w:color="auto" w:fill="auto"/>
            <w:vAlign w:val="center"/>
          </w:tcPr>
          <w:p w14:paraId="5067E70F" w14:textId="4B043105"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10000</w:t>
            </w:r>
          </w:p>
        </w:tc>
        <w:tc>
          <w:tcPr>
            <w:tcW w:w="811" w:type="dxa"/>
            <w:gridSpan w:val="5"/>
            <w:tcBorders>
              <w:top w:val="nil"/>
              <w:left w:val="nil"/>
              <w:bottom w:val="single" w:sz="4" w:space="0" w:color="auto"/>
              <w:right w:val="single" w:sz="4" w:space="0" w:color="auto"/>
            </w:tcBorders>
            <w:shd w:val="clear" w:color="auto" w:fill="auto"/>
            <w:vAlign w:val="center"/>
          </w:tcPr>
          <w:p w14:paraId="3D17F8E6" w14:textId="5B9F428F"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BB47036" w14:textId="49F04DF9"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441AD98" w14:textId="3FB749DC"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6000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6AD8239" w14:textId="1392A7A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HCI-անգույն,սուր հոտով ծխացող հեղուկ է: Խիտ աղաթթուն պարունակում է մոտ 37%HCI,որի խտությունը1,19գ/սմ3,մ.զ.հավասար է 36,5`ուժեղ թթվային ռեակցիայով</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969B506" w14:textId="5CB12D7C"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HCI-անգույն,սուր հոտով ծխացող հեղուկ է: Խիտ աղաթթուն պարունակում է մոտ 37%HCI,որի խտությունը1,19գ/սմ3,մ.զ.հավասար է 36,5`ուժեղ թթվային ռեակցիայով: </w:t>
            </w:r>
            <w:r w:rsidRPr="00275F6C">
              <w:rPr>
                <w:rFonts w:ascii="Sylfaen" w:eastAsia="Times New Roman" w:hAnsi="Sylfaen" w:cs="Calibri"/>
                <w:color w:val="000000"/>
                <w:sz w:val="16"/>
                <w:szCs w:val="16"/>
                <w:highlight w:val="yellow"/>
                <w:lang w:val="hy-AM"/>
              </w:rPr>
              <w:t>ՌԴ</w:t>
            </w:r>
          </w:p>
        </w:tc>
      </w:tr>
      <w:tr w:rsidR="002879D7" w:rsidRPr="00015646" w14:paraId="7F0D2454"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FDF16CE" w14:textId="3B7BEED1"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81</w:t>
            </w:r>
          </w:p>
        </w:tc>
        <w:tc>
          <w:tcPr>
            <w:tcW w:w="1424" w:type="dxa"/>
            <w:gridSpan w:val="6"/>
            <w:tcBorders>
              <w:top w:val="nil"/>
              <w:left w:val="single" w:sz="4" w:space="0" w:color="auto"/>
              <w:bottom w:val="single" w:sz="4" w:space="0" w:color="auto"/>
              <w:right w:val="nil"/>
            </w:tcBorders>
            <w:shd w:val="clear" w:color="auto" w:fill="auto"/>
            <w:vAlign w:val="center"/>
          </w:tcPr>
          <w:p w14:paraId="5C7AC476" w14:textId="36C2F2F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Ծծմբական թթու </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6CCFC4CC" w14:textId="7AD96D1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կգ</w:t>
            </w:r>
          </w:p>
        </w:tc>
        <w:tc>
          <w:tcPr>
            <w:tcW w:w="826" w:type="dxa"/>
            <w:gridSpan w:val="3"/>
            <w:tcBorders>
              <w:top w:val="nil"/>
              <w:left w:val="nil"/>
              <w:bottom w:val="single" w:sz="4" w:space="0" w:color="auto"/>
              <w:right w:val="single" w:sz="4" w:space="0" w:color="auto"/>
            </w:tcBorders>
            <w:shd w:val="clear" w:color="auto" w:fill="auto"/>
            <w:vAlign w:val="center"/>
          </w:tcPr>
          <w:p w14:paraId="79BDAF75" w14:textId="023B4196"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w:t>
            </w:r>
          </w:p>
        </w:tc>
        <w:tc>
          <w:tcPr>
            <w:tcW w:w="811" w:type="dxa"/>
            <w:gridSpan w:val="5"/>
            <w:tcBorders>
              <w:top w:val="nil"/>
              <w:left w:val="nil"/>
              <w:bottom w:val="single" w:sz="4" w:space="0" w:color="auto"/>
              <w:right w:val="single" w:sz="4" w:space="0" w:color="auto"/>
            </w:tcBorders>
            <w:shd w:val="clear" w:color="auto" w:fill="auto"/>
            <w:vAlign w:val="center"/>
          </w:tcPr>
          <w:p w14:paraId="7D010453" w14:textId="07C94876"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B0FE8DA" w14:textId="445F3B6F"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C64C10C" w14:textId="7599526A"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3250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04EB8A2" w14:textId="7C366E9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Անգույն, յուղանման հեղուկ է, որը պարունակում է 98,3 % H2SO4: Այն բյուրեղանում է 10,30-ում, խտությունը հավասար է 1,84 գ/սմ3,մ. զ.` 98,08, տեսակարար կշիռը` 0 C-ում հավասար է </w:t>
            </w:r>
            <w:r w:rsidRPr="000F233C">
              <w:rPr>
                <w:rFonts w:ascii="Sylfaen" w:hAnsi="Sylfaen" w:cs="Calibri"/>
                <w:color w:val="000000"/>
                <w:sz w:val="16"/>
                <w:szCs w:val="16"/>
                <w:lang w:val="hy-AM"/>
              </w:rPr>
              <w:lastRenderedPageBreak/>
              <w:t>1,859: Սառեցնելիս առաջացնում է բյուրեղներ, որոնք հալվում են 10,490 C-ում: Խիտ H2SO4 կլանում է ջրային գոլորշիներ: Ունի խիստ թթվային ռեակցիա: H2SO4</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70DFF6F" w14:textId="33B169C6"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Անգույն, յուղանման հեղուկ է, որը պարունակում է 98,3 % H2SO4: Այն բյուրեղանում է 10,30-ում, խտությունը հավասար է 1,84 գ/սմ3,մ. զ.` 98,08, տեսակարար կշիռը` 0 C-ում հավասար է </w:t>
            </w:r>
            <w:r w:rsidRPr="00275F6C">
              <w:rPr>
                <w:rFonts w:ascii="Sylfaen" w:eastAsia="Times New Roman" w:hAnsi="Sylfaen" w:cs="Calibri"/>
                <w:color w:val="000000"/>
                <w:sz w:val="16"/>
                <w:szCs w:val="16"/>
                <w:lang w:val="hy-AM"/>
              </w:rPr>
              <w:lastRenderedPageBreak/>
              <w:t xml:space="preserve">1,859: Սառեցնելիս առաջացնում է բյուրեղներ, որոնք հալվում են 10,490 C-ում: Խիտ H2SO4 կլանում է ջրային գոլորշիներ: Ունի խիստ թթվային ռեակցիա: H2SO4: </w:t>
            </w:r>
            <w:r w:rsidRPr="00275F6C">
              <w:rPr>
                <w:rFonts w:ascii="Sylfaen" w:eastAsia="Times New Roman" w:hAnsi="Sylfaen" w:cs="Calibri"/>
                <w:color w:val="000000"/>
                <w:sz w:val="16"/>
                <w:szCs w:val="16"/>
                <w:highlight w:val="yellow"/>
                <w:lang w:val="hy-AM"/>
              </w:rPr>
              <w:t>ՌԴ</w:t>
            </w:r>
          </w:p>
        </w:tc>
      </w:tr>
      <w:tr w:rsidR="002879D7" w:rsidRPr="00015646" w14:paraId="210A247D"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637B702" w14:textId="1C85AA29"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82</w:t>
            </w:r>
          </w:p>
        </w:tc>
        <w:tc>
          <w:tcPr>
            <w:tcW w:w="1424" w:type="dxa"/>
            <w:gridSpan w:val="6"/>
            <w:tcBorders>
              <w:top w:val="nil"/>
              <w:left w:val="single" w:sz="4" w:space="0" w:color="auto"/>
              <w:bottom w:val="single" w:sz="4" w:space="0" w:color="auto"/>
              <w:right w:val="nil"/>
            </w:tcBorders>
            <w:shd w:val="clear" w:color="auto" w:fill="auto"/>
            <w:vAlign w:val="center"/>
          </w:tcPr>
          <w:p w14:paraId="12749162" w14:textId="6FEEC0F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Քսիլոլ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CFA2549" w14:textId="364FC16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w:t>
            </w:r>
          </w:p>
        </w:tc>
        <w:tc>
          <w:tcPr>
            <w:tcW w:w="826" w:type="dxa"/>
            <w:gridSpan w:val="3"/>
            <w:tcBorders>
              <w:top w:val="nil"/>
              <w:left w:val="nil"/>
              <w:bottom w:val="single" w:sz="4" w:space="0" w:color="auto"/>
              <w:right w:val="single" w:sz="4" w:space="0" w:color="auto"/>
            </w:tcBorders>
            <w:shd w:val="clear" w:color="auto" w:fill="auto"/>
            <w:vAlign w:val="center"/>
          </w:tcPr>
          <w:p w14:paraId="43751C57" w14:textId="2CBA6E53"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201</w:t>
            </w:r>
          </w:p>
        </w:tc>
        <w:tc>
          <w:tcPr>
            <w:tcW w:w="811" w:type="dxa"/>
            <w:gridSpan w:val="5"/>
            <w:tcBorders>
              <w:top w:val="nil"/>
              <w:left w:val="nil"/>
              <w:bottom w:val="single" w:sz="4" w:space="0" w:color="auto"/>
              <w:right w:val="single" w:sz="4" w:space="0" w:color="auto"/>
            </w:tcBorders>
            <w:shd w:val="clear" w:color="auto" w:fill="auto"/>
            <w:vAlign w:val="center"/>
          </w:tcPr>
          <w:p w14:paraId="7ECCFFA2" w14:textId="4FED888B"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201</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977D560" w14:textId="5AD4E7F9"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5419087" w14:textId="15FB9004"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249240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F525DE9" w14:textId="4F3D3DD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Թափանցիկ հեղուկ` յուրահատուկ հոտով, քիմիական հոտով, քիմիապես մաքուր, թունավոր, հրդեհապայթյուն</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5E9AFCC" w14:textId="79D0F494"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Թափանցիկ հեղուկ` յուրահատուկ հոտով, քիմիական հոտով, քիմիապես մաքուր, թունավոր, հրդեհապայթյուն: </w:t>
            </w:r>
            <w:r w:rsidRPr="00275F6C">
              <w:rPr>
                <w:rFonts w:ascii="Sylfaen" w:eastAsia="Times New Roman" w:hAnsi="Sylfaen" w:cs="Calibri"/>
                <w:color w:val="000000"/>
                <w:sz w:val="16"/>
                <w:szCs w:val="16"/>
                <w:highlight w:val="yellow"/>
                <w:lang w:val="hy-AM"/>
              </w:rPr>
              <w:t>ՌԴ</w:t>
            </w:r>
          </w:p>
        </w:tc>
      </w:tr>
      <w:tr w:rsidR="002879D7" w:rsidRPr="00015646" w14:paraId="202D0FB4"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D26A129" w14:textId="4EDD9F64"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83</w:t>
            </w:r>
          </w:p>
        </w:tc>
        <w:tc>
          <w:tcPr>
            <w:tcW w:w="1424" w:type="dxa"/>
            <w:gridSpan w:val="6"/>
            <w:tcBorders>
              <w:top w:val="nil"/>
              <w:left w:val="single" w:sz="4" w:space="0" w:color="auto"/>
              <w:bottom w:val="single" w:sz="4" w:space="0" w:color="auto"/>
              <w:right w:val="nil"/>
            </w:tcBorders>
            <w:shd w:val="clear" w:color="auto" w:fill="auto"/>
            <w:vAlign w:val="center"/>
          </w:tcPr>
          <w:p w14:paraId="6E015BE3" w14:textId="356CE30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Ամյակ 25 %</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52F03EF" w14:textId="0727269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w:t>
            </w:r>
          </w:p>
        </w:tc>
        <w:tc>
          <w:tcPr>
            <w:tcW w:w="826" w:type="dxa"/>
            <w:gridSpan w:val="3"/>
            <w:tcBorders>
              <w:top w:val="nil"/>
              <w:left w:val="nil"/>
              <w:bottom w:val="single" w:sz="4" w:space="0" w:color="auto"/>
              <w:right w:val="single" w:sz="4" w:space="0" w:color="auto"/>
            </w:tcBorders>
            <w:shd w:val="clear" w:color="auto" w:fill="auto"/>
            <w:vAlign w:val="center"/>
          </w:tcPr>
          <w:p w14:paraId="37B6B407" w14:textId="040050CA"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25</w:t>
            </w:r>
          </w:p>
        </w:tc>
        <w:tc>
          <w:tcPr>
            <w:tcW w:w="811" w:type="dxa"/>
            <w:gridSpan w:val="5"/>
            <w:tcBorders>
              <w:top w:val="nil"/>
              <w:left w:val="nil"/>
              <w:bottom w:val="single" w:sz="4" w:space="0" w:color="auto"/>
              <w:right w:val="single" w:sz="4" w:space="0" w:color="auto"/>
            </w:tcBorders>
            <w:shd w:val="clear" w:color="auto" w:fill="auto"/>
            <w:vAlign w:val="center"/>
          </w:tcPr>
          <w:p w14:paraId="77253FF7" w14:textId="669C26BE"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B13D53F" w14:textId="0773C6D7"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2E8CF17" w14:textId="6ED0A551"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10500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85D9346" w14:textId="7B79662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Անգույն թափանցիկ, սուր հոտով </w:t>
            </w:r>
            <w:r w:rsidRPr="000F233C">
              <w:rPr>
                <w:rFonts w:ascii="Sylfaen" w:hAnsi="Sylfaen" w:cs="Calibri"/>
                <w:color w:val="000000"/>
                <w:sz w:val="16"/>
                <w:szCs w:val="16"/>
                <w:lang w:val="hy-AM"/>
              </w:rPr>
              <w:br/>
              <w:t>ուժեղ հիմքային ռեակցիայով հե-</w:t>
            </w:r>
            <w:r w:rsidRPr="000F233C">
              <w:rPr>
                <w:rFonts w:ascii="Sylfaen" w:hAnsi="Sylfaen" w:cs="Calibri"/>
                <w:color w:val="000000"/>
                <w:sz w:val="16"/>
                <w:szCs w:val="16"/>
                <w:lang w:val="hy-AM"/>
              </w:rPr>
              <w:br/>
              <w:t>ղուկ NH4OH: Բյուրեղանում է ան-</w:t>
            </w:r>
            <w:r w:rsidRPr="000F233C">
              <w:rPr>
                <w:rFonts w:ascii="Sylfaen" w:hAnsi="Sylfaen" w:cs="Calibri"/>
                <w:color w:val="000000"/>
                <w:sz w:val="16"/>
                <w:szCs w:val="16"/>
                <w:lang w:val="hy-AM"/>
              </w:rPr>
              <w:br/>
              <w:t xml:space="preserve">գույն բյուրեղների ձևով: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8E7D040" w14:textId="4E08A1A6"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Անգույն թափանցիկ, սուր հոտով </w:t>
            </w:r>
            <w:r w:rsidRPr="00275F6C">
              <w:rPr>
                <w:rFonts w:ascii="Sylfaen" w:eastAsia="Times New Roman" w:hAnsi="Sylfaen" w:cs="Calibri"/>
                <w:color w:val="000000"/>
                <w:sz w:val="16"/>
                <w:szCs w:val="16"/>
                <w:lang w:val="hy-AM"/>
              </w:rPr>
              <w:br/>
              <w:t>ուժեղ հիմքային ռեակցիայով հե-</w:t>
            </w:r>
            <w:r w:rsidRPr="00275F6C">
              <w:rPr>
                <w:rFonts w:ascii="Sylfaen" w:eastAsia="Times New Roman" w:hAnsi="Sylfaen" w:cs="Calibri"/>
                <w:color w:val="000000"/>
                <w:sz w:val="16"/>
                <w:szCs w:val="16"/>
                <w:lang w:val="hy-AM"/>
              </w:rPr>
              <w:br/>
              <w:t>ղուկ NH4OH: Բյուրեղանում է ան-</w:t>
            </w:r>
            <w:r w:rsidRPr="00275F6C">
              <w:rPr>
                <w:rFonts w:ascii="Sylfaen" w:eastAsia="Times New Roman" w:hAnsi="Sylfaen" w:cs="Calibri"/>
                <w:color w:val="000000"/>
                <w:sz w:val="16"/>
                <w:szCs w:val="16"/>
                <w:lang w:val="hy-AM"/>
              </w:rPr>
              <w:br/>
              <w:t xml:space="preserve">գույն բյուրեղների ձևով: </w:t>
            </w:r>
            <w:r w:rsidRPr="00275F6C">
              <w:rPr>
                <w:rFonts w:ascii="Sylfaen" w:eastAsia="Times New Roman" w:hAnsi="Sylfaen" w:cs="Calibri"/>
                <w:color w:val="000000"/>
                <w:sz w:val="16"/>
                <w:szCs w:val="16"/>
                <w:highlight w:val="yellow"/>
                <w:lang w:val="hy-AM"/>
              </w:rPr>
              <w:t>ՌԴ</w:t>
            </w:r>
          </w:p>
        </w:tc>
      </w:tr>
      <w:tr w:rsidR="002879D7" w:rsidRPr="00015646" w14:paraId="39E65E78"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7BC027CE" w14:textId="27389785"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84</w:t>
            </w:r>
          </w:p>
        </w:tc>
        <w:tc>
          <w:tcPr>
            <w:tcW w:w="1424" w:type="dxa"/>
            <w:gridSpan w:val="6"/>
            <w:tcBorders>
              <w:top w:val="nil"/>
              <w:left w:val="single" w:sz="4" w:space="0" w:color="auto"/>
              <w:bottom w:val="single" w:sz="4" w:space="0" w:color="auto"/>
              <w:right w:val="nil"/>
            </w:tcBorders>
            <w:shd w:val="clear" w:color="auto" w:fill="auto"/>
            <w:vAlign w:val="center"/>
          </w:tcPr>
          <w:p w14:paraId="15C40B9D" w14:textId="2D4D3DC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Էպենդորֆ փորձանոթ 0.5մլ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CFE5097" w14:textId="1B28185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6366806D" w14:textId="6C3BB6D2"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1000</w:t>
            </w:r>
          </w:p>
        </w:tc>
        <w:tc>
          <w:tcPr>
            <w:tcW w:w="811" w:type="dxa"/>
            <w:gridSpan w:val="5"/>
            <w:tcBorders>
              <w:top w:val="nil"/>
              <w:left w:val="nil"/>
              <w:bottom w:val="single" w:sz="4" w:space="0" w:color="auto"/>
              <w:right w:val="single" w:sz="4" w:space="0" w:color="auto"/>
            </w:tcBorders>
            <w:shd w:val="clear" w:color="auto" w:fill="auto"/>
            <w:vAlign w:val="center"/>
          </w:tcPr>
          <w:p w14:paraId="6E59D20D" w14:textId="0F873698"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6DC319D" w14:textId="3115781E"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868154C" w14:textId="556319A6"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8000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C05E677" w14:textId="7B5096DE"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0.5 մլ տարողության ստերիլ  նիշավորված միկրոցենտրիֆուգային  պոլիպրոպիլենային, էպենդորֆ տիպի կափարիչներով փորձանոթներ, ավտոկլավում ախտահանման և 100</w:t>
            </w:r>
            <w:r w:rsidRPr="000F233C">
              <w:rPr>
                <w:rFonts w:ascii="Calibri" w:hAnsi="Calibri" w:cs="Calibri"/>
                <w:color w:val="000000"/>
                <w:sz w:val="16"/>
                <w:szCs w:val="16"/>
                <w:lang w:val="hy-AM"/>
              </w:rPr>
              <w:t>°C</w:t>
            </w:r>
            <w:r w:rsidRPr="000F233C">
              <w:rPr>
                <w:rFonts w:ascii="Sylfaen" w:hAnsi="Sylfaen" w:cs="Calibri"/>
                <w:color w:val="000000"/>
                <w:sz w:val="16"/>
                <w:szCs w:val="16"/>
                <w:lang w:val="hy-AM"/>
              </w:rPr>
              <w:t xml:space="preserve"> տաքացնելու հնարավորությամբ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967459C" w14:textId="31ADBEB3"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0.5 մլ տարողության ստերիլ  նիշավորված միկրոցենտրիֆուգային  պոլիպրոպիլենային, էպենդորֆ տիպի կափարիչներով փորձանոթներ, ավտոկլավում ախտահանման և 100°C տաքացնելու հնարավորությամբ: </w:t>
            </w:r>
            <w:r w:rsidRPr="00275F6C">
              <w:rPr>
                <w:rFonts w:ascii="Sylfaen" w:eastAsia="Times New Roman" w:hAnsi="Sylfaen" w:cs="Calibri"/>
                <w:color w:val="000000"/>
                <w:sz w:val="16"/>
                <w:szCs w:val="16"/>
                <w:highlight w:val="yellow"/>
                <w:lang w:val="hy-AM"/>
              </w:rPr>
              <w:t>ՉԺՀ</w:t>
            </w:r>
          </w:p>
        </w:tc>
      </w:tr>
      <w:tr w:rsidR="001D6EB0" w:rsidRPr="00015646" w14:paraId="6E4C931E"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5C2F18B" w14:textId="41199B23"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85</w:t>
            </w:r>
          </w:p>
        </w:tc>
        <w:tc>
          <w:tcPr>
            <w:tcW w:w="1424" w:type="dxa"/>
            <w:gridSpan w:val="6"/>
            <w:tcBorders>
              <w:top w:val="nil"/>
              <w:left w:val="single" w:sz="4" w:space="0" w:color="auto"/>
              <w:bottom w:val="single" w:sz="4" w:space="0" w:color="auto"/>
              <w:right w:val="nil"/>
            </w:tcBorders>
            <w:shd w:val="clear" w:color="auto" w:fill="auto"/>
            <w:vAlign w:val="center"/>
          </w:tcPr>
          <w:p w14:paraId="32B93411" w14:textId="0748FAA1"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Էպենդորֆ փորձանոթ 1.5մլ</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060F5076" w14:textId="49E18CFA"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148E8202" w14:textId="6CEA21DE"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10000</w:t>
            </w:r>
          </w:p>
        </w:tc>
        <w:tc>
          <w:tcPr>
            <w:tcW w:w="811" w:type="dxa"/>
            <w:gridSpan w:val="5"/>
            <w:tcBorders>
              <w:top w:val="nil"/>
              <w:left w:val="nil"/>
              <w:bottom w:val="single" w:sz="4" w:space="0" w:color="auto"/>
              <w:right w:val="single" w:sz="4" w:space="0" w:color="auto"/>
            </w:tcBorders>
            <w:shd w:val="clear" w:color="auto" w:fill="auto"/>
            <w:vAlign w:val="center"/>
          </w:tcPr>
          <w:p w14:paraId="3A1E309D" w14:textId="51462A74"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33BBF1E" w14:textId="4FB846BF"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61FB1B3" w14:textId="08C6DA7B"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58F0E4A9" w14:textId="5DB8C58C"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1.5 մլ տարողության ստերիլ  նիշավորված միկրոցենտրիֆուգային փորձանոթներ կապարիչներով,  պոլիպրոպիլենային, էպենդորֆ տիպի փորձանոթ, ավտոկլավում ախտահանման հնարավորությամբ</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2C810FEC" w14:textId="2A8C7C09"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1.5 մլ տարողության ստերիլ  նիշավորված միկրոցենտրիֆուգային փորձանոթներ կապարիչներով,  պոլիպրոպիլենային, էպենդորֆ տիպի փորձանոթ, ավտոկլավում ախտահանման հնարավորությամբ: </w:t>
            </w:r>
            <w:r w:rsidRPr="00275F6C">
              <w:rPr>
                <w:rFonts w:ascii="Sylfaen" w:eastAsia="Times New Roman" w:hAnsi="Sylfaen" w:cs="Calibri"/>
                <w:color w:val="000000"/>
                <w:sz w:val="16"/>
                <w:szCs w:val="16"/>
                <w:highlight w:val="yellow"/>
                <w:lang w:val="hy-AM"/>
              </w:rPr>
              <w:t>HUIDA Medical, tube, “Yancheng Huida CO.,LTD”</w:t>
            </w:r>
          </w:p>
        </w:tc>
      </w:tr>
      <w:tr w:rsidR="001D6EB0" w:rsidRPr="00015646" w14:paraId="66DBDD01"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AB4E38F" w14:textId="0E61750B"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86</w:t>
            </w:r>
          </w:p>
        </w:tc>
        <w:tc>
          <w:tcPr>
            <w:tcW w:w="1424" w:type="dxa"/>
            <w:gridSpan w:val="6"/>
            <w:tcBorders>
              <w:top w:val="nil"/>
              <w:left w:val="single" w:sz="4" w:space="0" w:color="auto"/>
              <w:bottom w:val="single" w:sz="4" w:space="0" w:color="auto"/>
              <w:right w:val="nil"/>
            </w:tcBorders>
            <w:shd w:val="clear" w:color="auto" w:fill="auto"/>
            <w:vAlign w:val="center"/>
          </w:tcPr>
          <w:p w14:paraId="588A8997" w14:textId="15C3B075"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Էպենդորֆ փորձանոթ 2 մլ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5CD38E0" w14:textId="6D2233B0"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3D0BCD1B" w14:textId="5425D275"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5250</w:t>
            </w:r>
          </w:p>
        </w:tc>
        <w:tc>
          <w:tcPr>
            <w:tcW w:w="811" w:type="dxa"/>
            <w:gridSpan w:val="5"/>
            <w:tcBorders>
              <w:top w:val="nil"/>
              <w:left w:val="nil"/>
              <w:bottom w:val="single" w:sz="4" w:space="0" w:color="auto"/>
              <w:right w:val="single" w:sz="4" w:space="0" w:color="auto"/>
            </w:tcBorders>
            <w:shd w:val="clear" w:color="auto" w:fill="auto"/>
            <w:vAlign w:val="center"/>
          </w:tcPr>
          <w:p w14:paraId="08C85596" w14:textId="0BD777B0"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5250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88807A1" w14:textId="62E2C95F"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5995E70" w14:textId="55DBCDA5"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31500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7C8DC4F" w14:textId="147F724A"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Էպենդորֆ 2մլ տարողությամբ, նախատեսված միկրոցենտրիֆուգայի համար, տուփում 250հատ</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FB89292" w14:textId="635CC74B"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Էպենդորֆ 2մլ տարողությամբ, նախատեսված միկրոցենտրիֆուգայի համար, տուփում 500 հատ: </w:t>
            </w:r>
            <w:r w:rsidRPr="00275F6C">
              <w:rPr>
                <w:rFonts w:ascii="Sylfaen" w:eastAsia="Times New Roman" w:hAnsi="Sylfaen" w:cs="Calibri"/>
                <w:color w:val="000000"/>
                <w:sz w:val="16"/>
                <w:szCs w:val="16"/>
                <w:highlight w:val="yellow"/>
                <w:lang w:val="hy-AM"/>
              </w:rPr>
              <w:t>HUIDA Medical, tube, “Yancheng Huida CO.,LTD”</w:t>
            </w:r>
          </w:p>
        </w:tc>
      </w:tr>
      <w:tr w:rsidR="0047555D" w:rsidRPr="00015646" w14:paraId="56C54E47"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BBA53D8" w14:textId="4BD3ECFB" w:rsidR="0047555D" w:rsidRPr="00801954" w:rsidRDefault="0047555D" w:rsidP="0047555D">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87</w:t>
            </w:r>
          </w:p>
        </w:tc>
        <w:tc>
          <w:tcPr>
            <w:tcW w:w="1424" w:type="dxa"/>
            <w:gridSpan w:val="6"/>
            <w:tcBorders>
              <w:top w:val="nil"/>
              <w:left w:val="single" w:sz="4" w:space="0" w:color="auto"/>
              <w:bottom w:val="single" w:sz="4" w:space="0" w:color="auto"/>
              <w:right w:val="nil"/>
            </w:tcBorders>
            <w:shd w:val="clear" w:color="auto" w:fill="auto"/>
            <w:vAlign w:val="center"/>
          </w:tcPr>
          <w:p w14:paraId="562F4F32" w14:textId="0F55344D"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Ֆիլտրի թուղթ 12,5սմ</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6FFE272C" w14:textId="4A07C585"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0431C66A" w14:textId="27315230" w:rsidR="0047555D" w:rsidRPr="000F233C" w:rsidRDefault="0047555D" w:rsidP="0047555D">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30</w:t>
            </w:r>
          </w:p>
        </w:tc>
        <w:tc>
          <w:tcPr>
            <w:tcW w:w="811" w:type="dxa"/>
            <w:gridSpan w:val="5"/>
            <w:tcBorders>
              <w:top w:val="nil"/>
              <w:left w:val="nil"/>
              <w:bottom w:val="single" w:sz="4" w:space="0" w:color="auto"/>
              <w:right w:val="single" w:sz="4" w:space="0" w:color="auto"/>
            </w:tcBorders>
            <w:shd w:val="clear" w:color="auto" w:fill="auto"/>
            <w:vAlign w:val="center"/>
          </w:tcPr>
          <w:p w14:paraId="049574B4" w14:textId="641762B8" w:rsidR="0047555D" w:rsidRPr="00801954" w:rsidRDefault="0047555D" w:rsidP="0047555D">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30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4AAC699" w14:textId="2B05162D" w:rsidR="0047555D" w:rsidRPr="00801954" w:rsidRDefault="0047555D" w:rsidP="0047555D">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691D809" w14:textId="6C6D12B3" w:rsidR="0047555D" w:rsidRPr="000F233C" w:rsidRDefault="0047555D" w:rsidP="0047555D">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18000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419C63C" w14:textId="78503FF8"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Կապույտ ժապավեն` 12,5սմ TY 2642-001-13 927158 ֆիրմային նշանի, կամ համարժեք</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BD6B407" w14:textId="7E7CDB6C" w:rsidR="0047555D" w:rsidRPr="00275F6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Կապույտ ժապավեն` 12,5սմ TY 2642-001-13 927158 ֆիրմային նշանի: </w:t>
            </w:r>
            <w:r w:rsidRPr="00275F6C">
              <w:rPr>
                <w:rFonts w:ascii="Sylfaen" w:eastAsia="Times New Roman" w:hAnsi="Sylfaen" w:cs="Calibri"/>
                <w:color w:val="000000"/>
                <w:sz w:val="16"/>
                <w:szCs w:val="16"/>
                <w:highlight w:val="yellow"/>
                <w:lang w:val="hy-AM"/>
              </w:rPr>
              <w:t>ՌԴ</w:t>
            </w:r>
          </w:p>
        </w:tc>
      </w:tr>
      <w:tr w:rsidR="0047555D" w:rsidRPr="00015646" w14:paraId="67CAC738"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A58DC8C" w14:textId="1C3725B0" w:rsidR="0047555D" w:rsidRPr="00801954" w:rsidRDefault="0047555D" w:rsidP="0047555D">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88</w:t>
            </w:r>
          </w:p>
        </w:tc>
        <w:tc>
          <w:tcPr>
            <w:tcW w:w="1424" w:type="dxa"/>
            <w:gridSpan w:val="6"/>
            <w:tcBorders>
              <w:top w:val="nil"/>
              <w:left w:val="single" w:sz="4" w:space="0" w:color="auto"/>
              <w:bottom w:val="single" w:sz="4" w:space="0" w:color="auto"/>
              <w:right w:val="nil"/>
            </w:tcBorders>
            <w:shd w:val="clear" w:color="auto" w:fill="auto"/>
            <w:vAlign w:val="center"/>
          </w:tcPr>
          <w:p w14:paraId="6E11D022" w14:textId="52C41F80"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Ֆիլտրի թուղթ 15սմ</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3C6A8A0F" w14:textId="2A2AD13B"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5E3F35E4" w14:textId="47A99D73" w:rsidR="0047555D" w:rsidRPr="000F233C" w:rsidRDefault="0047555D" w:rsidP="0047555D">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30</w:t>
            </w:r>
          </w:p>
        </w:tc>
        <w:tc>
          <w:tcPr>
            <w:tcW w:w="811" w:type="dxa"/>
            <w:gridSpan w:val="5"/>
            <w:tcBorders>
              <w:top w:val="nil"/>
              <w:left w:val="nil"/>
              <w:bottom w:val="single" w:sz="4" w:space="0" w:color="auto"/>
              <w:right w:val="single" w:sz="4" w:space="0" w:color="auto"/>
            </w:tcBorders>
            <w:shd w:val="clear" w:color="auto" w:fill="auto"/>
            <w:vAlign w:val="center"/>
          </w:tcPr>
          <w:p w14:paraId="3A0360DE" w14:textId="70330721" w:rsidR="0047555D" w:rsidRPr="00801954" w:rsidRDefault="0047555D" w:rsidP="0047555D">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30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EA7F3D9" w14:textId="4ACF35B8" w:rsidR="0047555D" w:rsidRPr="00801954" w:rsidRDefault="0047555D" w:rsidP="0047555D">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C42A571" w14:textId="2F733C1D" w:rsidR="0047555D" w:rsidRPr="000F233C" w:rsidRDefault="0047555D" w:rsidP="0047555D">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26400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3D1E98C" w14:textId="39B30B0D"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Կապույտ ժապավեն 15սմ TY 2642-001-13 927158 ֆիրմային նշանի, կամ համարժեք</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6F95F53" w14:textId="59304C07" w:rsidR="0047555D" w:rsidRPr="00275F6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Կապույտ ժապավեն 15սմ TY 2642-001-13 927158 ֆիրմային նշանի: </w:t>
            </w:r>
            <w:r w:rsidRPr="00275F6C">
              <w:rPr>
                <w:rFonts w:ascii="Sylfaen" w:eastAsia="Times New Roman" w:hAnsi="Sylfaen" w:cs="Calibri"/>
                <w:color w:val="000000"/>
                <w:sz w:val="16"/>
                <w:szCs w:val="16"/>
                <w:highlight w:val="yellow"/>
                <w:lang w:val="hy-AM"/>
              </w:rPr>
              <w:t>ՌԴ</w:t>
            </w:r>
          </w:p>
        </w:tc>
      </w:tr>
      <w:tr w:rsidR="0047555D" w:rsidRPr="00015646" w14:paraId="5C0B1D6F"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949A7E7" w14:textId="0AAD95E0" w:rsidR="0047555D" w:rsidRPr="00801954" w:rsidRDefault="0047555D" w:rsidP="0047555D">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89</w:t>
            </w:r>
          </w:p>
        </w:tc>
        <w:tc>
          <w:tcPr>
            <w:tcW w:w="1424" w:type="dxa"/>
            <w:gridSpan w:val="6"/>
            <w:tcBorders>
              <w:top w:val="nil"/>
              <w:left w:val="single" w:sz="4" w:space="0" w:color="auto"/>
              <w:bottom w:val="single" w:sz="4" w:space="0" w:color="auto"/>
              <w:right w:val="nil"/>
            </w:tcBorders>
            <w:shd w:val="clear" w:color="auto" w:fill="auto"/>
            <w:vAlign w:val="center"/>
          </w:tcPr>
          <w:p w14:paraId="49BB2CB9" w14:textId="48F94DD0"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Ֆիլտրի թուղթ 9սմ</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2CAF8CF3" w14:textId="510A1686"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65BF14A6" w14:textId="0B0EF30B" w:rsidR="0047555D" w:rsidRPr="000F233C" w:rsidRDefault="0047555D" w:rsidP="0047555D">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25</w:t>
            </w:r>
          </w:p>
        </w:tc>
        <w:tc>
          <w:tcPr>
            <w:tcW w:w="811" w:type="dxa"/>
            <w:gridSpan w:val="5"/>
            <w:tcBorders>
              <w:top w:val="nil"/>
              <w:left w:val="nil"/>
              <w:bottom w:val="single" w:sz="4" w:space="0" w:color="auto"/>
              <w:right w:val="single" w:sz="4" w:space="0" w:color="auto"/>
            </w:tcBorders>
            <w:shd w:val="clear" w:color="auto" w:fill="auto"/>
            <w:vAlign w:val="center"/>
          </w:tcPr>
          <w:p w14:paraId="6E88245B" w14:textId="70A57878" w:rsidR="0047555D" w:rsidRPr="00801954" w:rsidRDefault="0047555D" w:rsidP="0047555D">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7E7A127" w14:textId="2A9094BB" w:rsidR="0047555D" w:rsidRPr="00801954" w:rsidRDefault="0047555D" w:rsidP="0047555D">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C1E5D2B" w14:textId="72D5EB57" w:rsidR="0047555D" w:rsidRPr="000F233C" w:rsidRDefault="0047555D" w:rsidP="0047555D">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15000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03E8E1D0" w14:textId="24BBB23D"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Կապույտ ժապավեն: Ֆիլտրի տրամագիծ՝ 90մմ, տուփի մեջ </w:t>
            </w:r>
            <w:r w:rsidRPr="000F233C">
              <w:rPr>
                <w:rFonts w:ascii="Sylfaen" w:hAnsi="Sylfaen" w:cs="Calibri"/>
                <w:color w:val="000000"/>
                <w:sz w:val="16"/>
                <w:szCs w:val="16"/>
                <w:lang w:val="hy-AM"/>
              </w:rPr>
              <w:lastRenderedPageBreak/>
              <w:t>քանակը՝ 100, TY 2642-001-13 927158 ֆիրմային նշանի, կամ համարժեք</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82B9BF7" w14:textId="236F9ABE" w:rsidR="0047555D" w:rsidRPr="00275F6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Կապույտ ժապավեն: Ֆիլտրի տրամագիծ՝ 90մմ, տուփի մեջ </w:t>
            </w:r>
            <w:r w:rsidRPr="00275F6C">
              <w:rPr>
                <w:rFonts w:ascii="Sylfaen" w:eastAsia="Times New Roman" w:hAnsi="Sylfaen" w:cs="Calibri"/>
                <w:color w:val="000000"/>
                <w:sz w:val="16"/>
                <w:szCs w:val="16"/>
                <w:lang w:val="hy-AM"/>
              </w:rPr>
              <w:lastRenderedPageBreak/>
              <w:t xml:space="preserve">քանակը՝ 100, TY 2642-001-13 927158 ֆիրմային նշանի: </w:t>
            </w:r>
            <w:r w:rsidRPr="00275F6C">
              <w:rPr>
                <w:rFonts w:ascii="Sylfaen" w:eastAsia="Times New Roman" w:hAnsi="Sylfaen" w:cs="Calibri"/>
                <w:color w:val="000000"/>
                <w:sz w:val="16"/>
                <w:szCs w:val="16"/>
                <w:highlight w:val="yellow"/>
                <w:lang w:val="hy-AM"/>
              </w:rPr>
              <w:t>ՌԴ</w:t>
            </w:r>
          </w:p>
        </w:tc>
      </w:tr>
      <w:tr w:rsidR="0047555D" w:rsidRPr="000F233C" w14:paraId="14DC6DCA"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17508D6" w14:textId="405B6A0C" w:rsidR="0047555D" w:rsidRPr="00801954" w:rsidRDefault="0047555D" w:rsidP="0047555D">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90</w:t>
            </w:r>
          </w:p>
        </w:tc>
        <w:tc>
          <w:tcPr>
            <w:tcW w:w="1424" w:type="dxa"/>
            <w:gridSpan w:val="6"/>
            <w:tcBorders>
              <w:top w:val="nil"/>
              <w:left w:val="single" w:sz="4" w:space="0" w:color="auto"/>
              <w:bottom w:val="single" w:sz="4" w:space="0" w:color="auto"/>
              <w:right w:val="nil"/>
            </w:tcBorders>
            <w:shd w:val="clear" w:color="auto" w:fill="auto"/>
            <w:vAlign w:val="center"/>
          </w:tcPr>
          <w:p w14:paraId="71E0C797" w14:textId="1F2AF603"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Ֆիլտրի թուղթ</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755E17E" w14:textId="578E90BC"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Կգ</w:t>
            </w:r>
          </w:p>
        </w:tc>
        <w:tc>
          <w:tcPr>
            <w:tcW w:w="826" w:type="dxa"/>
            <w:gridSpan w:val="3"/>
            <w:tcBorders>
              <w:top w:val="nil"/>
              <w:left w:val="nil"/>
              <w:bottom w:val="single" w:sz="4" w:space="0" w:color="auto"/>
              <w:right w:val="single" w:sz="4" w:space="0" w:color="auto"/>
            </w:tcBorders>
            <w:shd w:val="clear" w:color="auto" w:fill="auto"/>
            <w:vAlign w:val="center"/>
          </w:tcPr>
          <w:p w14:paraId="14B87F82" w14:textId="13536ECA" w:rsidR="0047555D" w:rsidRPr="000F233C" w:rsidRDefault="0047555D" w:rsidP="0047555D">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3</w:t>
            </w:r>
          </w:p>
        </w:tc>
        <w:tc>
          <w:tcPr>
            <w:tcW w:w="811" w:type="dxa"/>
            <w:gridSpan w:val="5"/>
            <w:tcBorders>
              <w:top w:val="nil"/>
              <w:left w:val="nil"/>
              <w:bottom w:val="single" w:sz="4" w:space="0" w:color="auto"/>
              <w:right w:val="single" w:sz="4" w:space="0" w:color="auto"/>
            </w:tcBorders>
            <w:shd w:val="clear" w:color="auto" w:fill="auto"/>
            <w:vAlign w:val="center"/>
          </w:tcPr>
          <w:p w14:paraId="050064D0" w14:textId="170B7A9F" w:rsidR="0047555D" w:rsidRPr="00801954" w:rsidRDefault="0047555D" w:rsidP="0047555D">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3</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B283715" w14:textId="1A0B3B1A" w:rsidR="0047555D" w:rsidRPr="00801954" w:rsidRDefault="0047555D" w:rsidP="0047555D">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0D61152" w14:textId="13B25B66" w:rsidR="0047555D" w:rsidRPr="000F233C" w:rsidRDefault="0047555D" w:rsidP="0047555D">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8400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F6357D2" w14:textId="4FB190B2"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Ֆիլտրի թուղթ՝ թերթավոր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12CF5BE" w14:textId="09D08F4B" w:rsidR="0047555D" w:rsidRPr="00275F6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rPr>
              <w:t>Ֆիլտրի թուղթ՝ թերթավոր</w:t>
            </w:r>
            <w:r w:rsidRPr="00275F6C">
              <w:rPr>
                <w:rFonts w:ascii="Sylfaen" w:eastAsia="Times New Roman" w:hAnsi="Sylfaen" w:cs="Calibri"/>
                <w:color w:val="000000"/>
                <w:sz w:val="16"/>
                <w:szCs w:val="16"/>
                <w:lang w:val="hy-AM"/>
              </w:rPr>
              <w:t xml:space="preserve">: </w:t>
            </w:r>
            <w:r w:rsidRPr="00275F6C">
              <w:rPr>
                <w:rFonts w:ascii="Sylfaen" w:eastAsia="Times New Roman" w:hAnsi="Sylfaen" w:cs="Calibri"/>
                <w:color w:val="000000"/>
                <w:sz w:val="16"/>
                <w:szCs w:val="16"/>
                <w:highlight w:val="yellow"/>
                <w:lang w:val="hy-AM"/>
              </w:rPr>
              <w:t>ՌԴ</w:t>
            </w:r>
          </w:p>
        </w:tc>
      </w:tr>
      <w:tr w:rsidR="001D6EB0" w:rsidRPr="00015646" w14:paraId="538713CF"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76CAA35" w14:textId="0E0026A1"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91</w:t>
            </w:r>
          </w:p>
        </w:tc>
        <w:tc>
          <w:tcPr>
            <w:tcW w:w="1424" w:type="dxa"/>
            <w:gridSpan w:val="6"/>
            <w:tcBorders>
              <w:top w:val="nil"/>
              <w:left w:val="single" w:sz="4" w:space="0" w:color="auto"/>
              <w:bottom w:val="single" w:sz="4" w:space="0" w:color="auto"/>
              <w:right w:val="nil"/>
            </w:tcBorders>
            <w:shd w:val="clear" w:color="auto" w:fill="auto"/>
            <w:vAlign w:val="center"/>
          </w:tcPr>
          <w:p w14:paraId="4ECAAC90" w14:textId="4E2C9593"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Ծածկապակի 18*18</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04AED13" w14:textId="02CE03D8"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6575C6CB" w14:textId="34761B62"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10000</w:t>
            </w:r>
          </w:p>
        </w:tc>
        <w:tc>
          <w:tcPr>
            <w:tcW w:w="811" w:type="dxa"/>
            <w:gridSpan w:val="5"/>
            <w:tcBorders>
              <w:top w:val="nil"/>
              <w:left w:val="nil"/>
              <w:bottom w:val="single" w:sz="4" w:space="0" w:color="auto"/>
              <w:right w:val="single" w:sz="4" w:space="0" w:color="auto"/>
            </w:tcBorders>
            <w:shd w:val="clear" w:color="auto" w:fill="auto"/>
            <w:vAlign w:val="center"/>
          </w:tcPr>
          <w:p w14:paraId="7258523A" w14:textId="2E6BF650"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1577E45" w14:textId="5F63E670"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493F901" w14:textId="3C691605"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30000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BC47055" w14:textId="6A08E1E4"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Ծածկապակի 18*18, փաթեթավորումը` ստվարաթղթյա տուփ` ԳՕՍՏ 6672-75: Ֆիրմային նշանի առկայությունը` &lt;&lt;Կոտրվող է&gt;&gt;:  տուփի մեջ 100 հատ</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A1645F8" w14:textId="4C4D19E0"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Ծածկապակի 18*18, փաթեթավորումը` ստվարաթղթյա տուփ` ԳՕՍՏ 6672-75: Ֆիրմային նշանի առկայությունը` &lt;&lt;Կոտրվող է&gt;&gt;:  տուփի մեջ 100 հատ: </w:t>
            </w:r>
            <w:r w:rsidRPr="00275F6C">
              <w:rPr>
                <w:rFonts w:ascii="Sylfaen" w:eastAsia="Times New Roman" w:hAnsi="Sylfaen" w:cs="Calibri"/>
                <w:color w:val="000000"/>
                <w:sz w:val="16"/>
                <w:szCs w:val="16"/>
                <w:highlight w:val="yellow"/>
                <w:lang w:val="hy-AM"/>
              </w:rPr>
              <w:t>HUIDA Medical, Microscope Cover Glass, “Yancheng Huida CO.,LTD”</w:t>
            </w:r>
          </w:p>
        </w:tc>
      </w:tr>
      <w:tr w:rsidR="001D6EB0" w:rsidRPr="00015646" w14:paraId="4EA4E330"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00FC871" w14:textId="36D6A0EA"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92</w:t>
            </w:r>
          </w:p>
        </w:tc>
        <w:tc>
          <w:tcPr>
            <w:tcW w:w="1424" w:type="dxa"/>
            <w:gridSpan w:val="6"/>
            <w:tcBorders>
              <w:top w:val="nil"/>
              <w:left w:val="single" w:sz="4" w:space="0" w:color="auto"/>
              <w:bottom w:val="single" w:sz="4" w:space="0" w:color="auto"/>
              <w:right w:val="nil"/>
            </w:tcBorders>
            <w:shd w:val="clear" w:color="auto" w:fill="auto"/>
            <w:vAlign w:val="center"/>
          </w:tcPr>
          <w:p w14:paraId="78893B2A" w14:textId="1F7302FE"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Ծածկապակի 24*24</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43AFA93A" w14:textId="320554FF"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44FBFDFF" w14:textId="119A95AE"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10000</w:t>
            </w:r>
          </w:p>
        </w:tc>
        <w:tc>
          <w:tcPr>
            <w:tcW w:w="811" w:type="dxa"/>
            <w:gridSpan w:val="5"/>
            <w:tcBorders>
              <w:top w:val="nil"/>
              <w:left w:val="nil"/>
              <w:bottom w:val="single" w:sz="4" w:space="0" w:color="auto"/>
              <w:right w:val="single" w:sz="4" w:space="0" w:color="auto"/>
            </w:tcBorders>
            <w:shd w:val="clear" w:color="auto" w:fill="auto"/>
            <w:vAlign w:val="center"/>
          </w:tcPr>
          <w:p w14:paraId="124BF702" w14:textId="7ED518A6"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74FB344" w14:textId="2642AD09"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79CD946" w14:textId="267E9FF9"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31800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7748144A" w14:textId="71CED0E0"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Ծածկապակի 24*24, փաթեթավորումը` ստվարաթղթյա տուփ` ԳՕՍՏ 6672-75: Ֆիրմային նշանի առկայությունը` &lt;&lt;Կոտրվող է&gt;&gt;:  տուփի մեջ 100 հատ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233F4E20" w14:textId="5449C01C"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Ծածկապակի 24*24, փաթեթավորումը` ստվարաթղթյա տուփ` ԳՕՍՏ 6672-75: Ֆիրմային նշանի առկայությունը` &lt;&lt;Կոտրվող է&gt;&gt;:  տուփի մեջ 100 հատ: </w:t>
            </w:r>
            <w:r w:rsidRPr="00275F6C">
              <w:rPr>
                <w:rFonts w:ascii="Sylfaen" w:eastAsia="Times New Roman" w:hAnsi="Sylfaen" w:cs="Calibri"/>
                <w:color w:val="000000"/>
                <w:sz w:val="16"/>
                <w:szCs w:val="16"/>
                <w:highlight w:val="yellow"/>
                <w:lang w:val="hy-AM"/>
              </w:rPr>
              <w:t>HUIDA Medical, Microscope Cover Glass, “Yancheng Huida CO.,LTD”</w:t>
            </w:r>
          </w:p>
        </w:tc>
      </w:tr>
      <w:tr w:rsidR="0047555D" w:rsidRPr="00015646" w14:paraId="44120090"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26AC7FCE" w14:textId="62E81436" w:rsidR="0047555D" w:rsidRPr="00801954" w:rsidRDefault="0047555D" w:rsidP="0047555D">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93</w:t>
            </w:r>
          </w:p>
        </w:tc>
        <w:tc>
          <w:tcPr>
            <w:tcW w:w="1424" w:type="dxa"/>
            <w:gridSpan w:val="6"/>
            <w:tcBorders>
              <w:top w:val="nil"/>
              <w:left w:val="single" w:sz="4" w:space="0" w:color="auto"/>
              <w:bottom w:val="single" w:sz="4" w:space="0" w:color="auto"/>
              <w:right w:val="nil"/>
            </w:tcBorders>
            <w:shd w:val="clear" w:color="auto" w:fill="auto"/>
            <w:vAlign w:val="center"/>
          </w:tcPr>
          <w:p w14:paraId="42AFD3BC" w14:textId="1A4694E8"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Ծածկապակի 24*60</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6E5A9B3A" w14:textId="726CDBEC"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2501E84C" w14:textId="553DD0EA" w:rsidR="0047555D" w:rsidRPr="000F233C" w:rsidRDefault="0047555D" w:rsidP="0047555D">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10000</w:t>
            </w:r>
          </w:p>
        </w:tc>
        <w:tc>
          <w:tcPr>
            <w:tcW w:w="811" w:type="dxa"/>
            <w:gridSpan w:val="5"/>
            <w:tcBorders>
              <w:top w:val="nil"/>
              <w:left w:val="nil"/>
              <w:bottom w:val="single" w:sz="4" w:space="0" w:color="auto"/>
              <w:right w:val="single" w:sz="4" w:space="0" w:color="auto"/>
            </w:tcBorders>
            <w:shd w:val="clear" w:color="auto" w:fill="auto"/>
            <w:vAlign w:val="center"/>
          </w:tcPr>
          <w:p w14:paraId="5539788F" w14:textId="501FA458" w:rsidR="0047555D" w:rsidRPr="00801954" w:rsidRDefault="0047555D" w:rsidP="0047555D">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8D2F4B2" w14:textId="19A8997B" w:rsidR="0047555D" w:rsidRPr="00801954" w:rsidRDefault="0047555D" w:rsidP="0047555D">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00215F8" w14:textId="62CBEB59" w:rsidR="0047555D" w:rsidRPr="000F233C" w:rsidRDefault="0047555D" w:rsidP="0047555D">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60000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B11CBF9" w14:textId="2630148B"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Ծածկապակի 24*60, փաթեթավորումը` ստվարաթղթյա տուփ` ԳՕՍՏ 6672-75: Ֆիրմային նշանի առկայությունը` &lt;&lt;Կոտրվող է&gt;&gt;:  տուփի մեջ 100 հատ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4CAD31F" w14:textId="6E4A37DA" w:rsidR="0047555D" w:rsidRPr="00275F6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Ծածկապակի 24*60, փաթեթավորումը` ստվարաթղթյա տուփ` ԳՕՍՏ 6672-75: Ֆիրմային նշանի առկայությունը` &lt;&lt;Կոտրվող է&gt;&gt;:  տուփի մեջ 100 հատ: </w:t>
            </w:r>
            <w:r w:rsidRPr="00275F6C">
              <w:rPr>
                <w:rFonts w:ascii="Sylfaen" w:eastAsia="Times New Roman" w:hAnsi="Sylfaen" w:cs="Calibri"/>
                <w:color w:val="000000"/>
                <w:sz w:val="16"/>
                <w:szCs w:val="16"/>
                <w:highlight w:val="yellow"/>
                <w:lang w:val="hy-AM"/>
              </w:rPr>
              <w:t>ՌԴ</w:t>
            </w:r>
          </w:p>
        </w:tc>
      </w:tr>
      <w:tr w:rsidR="0047555D" w:rsidRPr="00015646" w14:paraId="76A1AC9F"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1AC65EA" w14:textId="7C5C4856" w:rsidR="0047555D" w:rsidRPr="00801954" w:rsidRDefault="0047555D" w:rsidP="0047555D">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94</w:t>
            </w:r>
          </w:p>
        </w:tc>
        <w:tc>
          <w:tcPr>
            <w:tcW w:w="1424" w:type="dxa"/>
            <w:gridSpan w:val="6"/>
            <w:tcBorders>
              <w:top w:val="nil"/>
              <w:left w:val="single" w:sz="4" w:space="0" w:color="auto"/>
              <w:bottom w:val="single" w:sz="4" w:space="0" w:color="auto"/>
              <w:right w:val="nil"/>
            </w:tcBorders>
            <w:shd w:val="clear" w:color="auto" w:fill="auto"/>
            <w:vAlign w:val="center"/>
          </w:tcPr>
          <w:p w14:paraId="4DCE6E11" w14:textId="20CB3876"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Փորձանոթներ 25մլ/չափիչ/</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3615487" w14:textId="3F84754D"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47F47B0F" w14:textId="5794F213" w:rsidR="0047555D" w:rsidRPr="000F233C" w:rsidRDefault="0047555D" w:rsidP="0047555D">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0921DB40" w14:textId="68F0B08A" w:rsidR="0047555D" w:rsidRPr="00801954" w:rsidRDefault="0047555D" w:rsidP="0047555D">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2E4CFD5" w14:textId="7E4513FF" w:rsidR="0047555D" w:rsidRPr="00801954" w:rsidRDefault="0047555D" w:rsidP="0047555D">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F061750" w14:textId="441091A5" w:rsidR="0047555D" w:rsidRPr="000F233C" w:rsidRDefault="0047555D" w:rsidP="0047555D">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5900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7B9387F" w14:textId="1D90D304"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Ապակյա հարթահատակ գլան, նիշերով` նախատեսված 25մլ հեղուկ նյութեր չափելու համար:</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7B93135" w14:textId="58E1180C" w:rsidR="0047555D" w:rsidRPr="00275F6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Ապակյա հարթահատակ գլան, նիշերով` նախատեսված 25մլ հեղուկ նյութեր չափելու համար: </w:t>
            </w:r>
            <w:r w:rsidRPr="00275F6C">
              <w:rPr>
                <w:rFonts w:ascii="Sylfaen" w:eastAsia="Times New Roman" w:hAnsi="Sylfaen" w:cs="Calibri"/>
                <w:color w:val="000000"/>
                <w:sz w:val="16"/>
                <w:szCs w:val="16"/>
                <w:highlight w:val="yellow"/>
                <w:lang w:val="hy-AM"/>
              </w:rPr>
              <w:t>ՌԴ</w:t>
            </w:r>
          </w:p>
        </w:tc>
      </w:tr>
      <w:tr w:rsidR="002879D7" w:rsidRPr="00015646" w14:paraId="300B8C25"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3683EF5" w14:textId="7B4FFA95"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95</w:t>
            </w:r>
          </w:p>
        </w:tc>
        <w:tc>
          <w:tcPr>
            <w:tcW w:w="1424" w:type="dxa"/>
            <w:gridSpan w:val="6"/>
            <w:tcBorders>
              <w:top w:val="nil"/>
              <w:left w:val="single" w:sz="4" w:space="0" w:color="auto"/>
              <w:bottom w:val="single" w:sz="4" w:space="0" w:color="auto"/>
              <w:right w:val="nil"/>
            </w:tcBorders>
            <w:shd w:val="clear" w:color="auto" w:fill="auto"/>
            <w:vAlign w:val="center"/>
          </w:tcPr>
          <w:p w14:paraId="414405C2" w14:textId="2F41D8D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Ոչ ստերիլ նիշավորված պլաստմասե բաժակներ 120մլ-անոց</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699DCBA0" w14:textId="08179A5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6599A565" w14:textId="0C88FAD6"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1000</w:t>
            </w:r>
          </w:p>
        </w:tc>
        <w:tc>
          <w:tcPr>
            <w:tcW w:w="811" w:type="dxa"/>
            <w:gridSpan w:val="5"/>
            <w:tcBorders>
              <w:top w:val="nil"/>
              <w:left w:val="nil"/>
              <w:bottom w:val="single" w:sz="4" w:space="0" w:color="auto"/>
              <w:right w:val="single" w:sz="4" w:space="0" w:color="auto"/>
            </w:tcBorders>
            <w:shd w:val="clear" w:color="auto" w:fill="auto"/>
            <w:vAlign w:val="center"/>
          </w:tcPr>
          <w:p w14:paraId="526AFF96" w14:textId="74B17F89"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DDC0CE8" w14:textId="0E0F6394"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DE8244E" w14:textId="4AB03863"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60000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DC5A046" w14:textId="57FC14F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Աման բժշկական անալիզի համար` 120մլ: Նիշավորված պլաստմասե /ոչ ստերիլ/ բաժակ մեզի համար-պոլիէթիլենային տոպրակի մեջ</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1A27266" w14:textId="6A9452BC" w:rsidR="002879D7" w:rsidRPr="00275F6C" w:rsidRDefault="006664AC"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Աման բժշկական անալիզի համար` 120մլ: Նիշավորված պլաստմասե /ոչ ստերիլ/ բաժակ մեզի համար-պոլիէթիլենային տոպրակի մեջ: </w:t>
            </w:r>
            <w:r w:rsidRPr="00275F6C">
              <w:rPr>
                <w:rFonts w:ascii="GHEA Grapalat" w:eastAsia="Times New Roman" w:hAnsi="GHEA Grapalat" w:cs="Times New Roman"/>
                <w:sz w:val="16"/>
                <w:szCs w:val="16"/>
                <w:highlight w:val="yellow"/>
                <w:lang w:val="hy-AM"/>
              </w:rPr>
              <w:t>Greetmed</w:t>
            </w:r>
          </w:p>
        </w:tc>
      </w:tr>
      <w:tr w:rsidR="002879D7" w:rsidRPr="00015646" w14:paraId="5B13F9B3"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60C4028" w14:textId="464D2356"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96</w:t>
            </w:r>
          </w:p>
        </w:tc>
        <w:tc>
          <w:tcPr>
            <w:tcW w:w="1424" w:type="dxa"/>
            <w:gridSpan w:val="6"/>
            <w:tcBorders>
              <w:top w:val="nil"/>
              <w:left w:val="single" w:sz="4" w:space="0" w:color="auto"/>
              <w:bottom w:val="single" w:sz="4" w:space="0" w:color="auto"/>
              <w:right w:val="nil"/>
            </w:tcBorders>
            <w:shd w:val="clear" w:color="auto" w:fill="auto"/>
            <w:vAlign w:val="center"/>
          </w:tcPr>
          <w:p w14:paraId="5F061AC4" w14:textId="0C287F02"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Պաստերյան պիպետկաներ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83DC20D" w14:textId="7E0BA78D"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444A0EF7" w14:textId="2027B4D3"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10200</w:t>
            </w:r>
          </w:p>
        </w:tc>
        <w:tc>
          <w:tcPr>
            <w:tcW w:w="811" w:type="dxa"/>
            <w:gridSpan w:val="5"/>
            <w:tcBorders>
              <w:top w:val="nil"/>
              <w:left w:val="nil"/>
              <w:bottom w:val="single" w:sz="4" w:space="0" w:color="auto"/>
              <w:right w:val="single" w:sz="4" w:space="0" w:color="auto"/>
            </w:tcBorders>
            <w:shd w:val="clear" w:color="auto" w:fill="auto"/>
            <w:vAlign w:val="center"/>
          </w:tcPr>
          <w:p w14:paraId="682CF3F1" w14:textId="5876B011"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10200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F975911" w14:textId="3302CF45"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C40A5F7" w14:textId="657018D0"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406776</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72B9E78" w14:textId="7CBD6A1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Ապակյա գլանակներ` մեկ կողմից մազանոթի բարակած մասով, տարբեր երկարության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F6B1BBD" w14:textId="29297EF6" w:rsidR="002879D7" w:rsidRPr="00275F6C" w:rsidRDefault="006664AC"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Ապակյա գլանակներ` մեկ կողմից մազանոթի բարակած մասով, տարբեր երկարության: </w:t>
            </w:r>
            <w:r w:rsidRPr="00275F6C">
              <w:rPr>
                <w:rFonts w:ascii="Sylfaen" w:eastAsia="Times New Roman" w:hAnsi="Sylfaen" w:cs="Calibri"/>
                <w:color w:val="000000"/>
                <w:sz w:val="16"/>
                <w:szCs w:val="16"/>
                <w:highlight w:val="yellow"/>
                <w:lang w:val="hy-AM"/>
              </w:rPr>
              <w:t>ՌԴ</w:t>
            </w:r>
          </w:p>
        </w:tc>
      </w:tr>
      <w:tr w:rsidR="002879D7" w:rsidRPr="00015646" w14:paraId="03770084"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285F3247" w14:textId="185161CD"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97</w:t>
            </w:r>
          </w:p>
        </w:tc>
        <w:tc>
          <w:tcPr>
            <w:tcW w:w="1424" w:type="dxa"/>
            <w:gridSpan w:val="6"/>
            <w:tcBorders>
              <w:top w:val="nil"/>
              <w:left w:val="single" w:sz="4" w:space="0" w:color="auto"/>
              <w:bottom w:val="single" w:sz="4" w:space="0" w:color="auto"/>
              <w:right w:val="nil"/>
            </w:tcBorders>
            <w:shd w:val="clear" w:color="auto" w:fill="auto"/>
            <w:vAlign w:val="center"/>
          </w:tcPr>
          <w:p w14:paraId="671896FF" w14:textId="089D2D7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Սկարիֆիկատոր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3565A03C" w14:textId="2E50CC02"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16C0F158" w14:textId="6CAF3BE5"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300</w:t>
            </w:r>
          </w:p>
        </w:tc>
        <w:tc>
          <w:tcPr>
            <w:tcW w:w="811" w:type="dxa"/>
            <w:gridSpan w:val="5"/>
            <w:tcBorders>
              <w:top w:val="nil"/>
              <w:left w:val="nil"/>
              <w:bottom w:val="single" w:sz="4" w:space="0" w:color="auto"/>
              <w:right w:val="single" w:sz="4" w:space="0" w:color="auto"/>
            </w:tcBorders>
            <w:shd w:val="clear" w:color="auto" w:fill="auto"/>
            <w:vAlign w:val="center"/>
          </w:tcPr>
          <w:p w14:paraId="02F784C1" w14:textId="5C4D5B69"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300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CAC9409" w14:textId="1441ED51"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3B818C1" w14:textId="1874BE27"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1500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89A7BDB" w14:textId="099C328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Սկարիֆիկատոր, Մատծակիչ արյան անալիզ վերցնելու համար, միանվագ օգտագործման, պլաստիկ, ստերիլ: Ունի բարակ ասեղ, որը պատված է պլաստմասե շապիկով /կափարիչով/:</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98E4EF0" w14:textId="2BF2A6E6" w:rsidR="002879D7" w:rsidRPr="00275F6C" w:rsidRDefault="00275F6C"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Սկարիֆիկատոր, Մատծակիչ արյան անալիզ վերցնելու համար, միանվագ օգտագործման, պլաստիկ, ստերիլ: Ունի բարակ ասեղ, որը պատված է պլաստմասե շապիկով /կափարիչով/: </w:t>
            </w:r>
            <w:r w:rsidRPr="00275F6C">
              <w:rPr>
                <w:rFonts w:ascii="Sylfaen" w:eastAsia="Times New Roman" w:hAnsi="Sylfaen" w:cs="Calibri"/>
                <w:color w:val="000000"/>
                <w:sz w:val="16"/>
                <w:szCs w:val="16"/>
                <w:highlight w:val="yellow"/>
                <w:lang w:val="hy-AM"/>
              </w:rPr>
              <w:t xml:space="preserve">Shangai Channelmed </w:t>
            </w:r>
            <w:r w:rsidRPr="00275F6C">
              <w:rPr>
                <w:rFonts w:ascii="Sylfaen" w:eastAsia="Times New Roman" w:hAnsi="Sylfaen" w:cs="Calibri"/>
                <w:color w:val="000000"/>
                <w:sz w:val="16"/>
                <w:szCs w:val="16"/>
                <w:highlight w:val="yellow"/>
                <w:lang w:val="hy-AM"/>
              </w:rPr>
              <w:lastRenderedPageBreak/>
              <w:t>Import&amp;Export Co., LTD</w:t>
            </w:r>
          </w:p>
        </w:tc>
      </w:tr>
      <w:tr w:rsidR="002879D7" w:rsidRPr="00015646" w14:paraId="5A9D3C8D"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75B8BB1" w14:textId="0521BADC"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98</w:t>
            </w:r>
          </w:p>
        </w:tc>
        <w:tc>
          <w:tcPr>
            <w:tcW w:w="1424" w:type="dxa"/>
            <w:gridSpan w:val="6"/>
            <w:tcBorders>
              <w:top w:val="nil"/>
              <w:left w:val="single" w:sz="4" w:space="0" w:color="auto"/>
              <w:bottom w:val="single" w:sz="4" w:space="0" w:color="auto"/>
              <w:right w:val="nil"/>
            </w:tcBorders>
            <w:shd w:val="clear" w:color="auto" w:fill="auto"/>
            <w:vAlign w:val="center"/>
          </w:tcPr>
          <w:p w14:paraId="5E0AC091" w14:textId="10E621D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Պետրիի թասիկներ` ապակյա, հաստ պատերով </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D8A6E83" w14:textId="1999B1DC"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22BE90C0" w14:textId="38490D87"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50</w:t>
            </w:r>
          </w:p>
        </w:tc>
        <w:tc>
          <w:tcPr>
            <w:tcW w:w="811" w:type="dxa"/>
            <w:gridSpan w:val="5"/>
            <w:tcBorders>
              <w:top w:val="nil"/>
              <w:left w:val="nil"/>
              <w:bottom w:val="single" w:sz="4" w:space="0" w:color="auto"/>
              <w:right w:val="single" w:sz="4" w:space="0" w:color="auto"/>
            </w:tcBorders>
            <w:shd w:val="clear" w:color="auto" w:fill="auto"/>
            <w:vAlign w:val="center"/>
          </w:tcPr>
          <w:p w14:paraId="03C3E494" w14:textId="1EB89FD1"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D24B88B" w14:textId="763A1BEA"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4C85781" w14:textId="51AFA8CC"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22500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4D1D3BF" w14:textId="484B18D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Ապակյա լաբորատոր տարա` ցածր հարթ գլան, փակվում է նույն տիպի տարայով` մի փոքր մեծ տրամագծով, բարձրությունը` 15մմ, տրամագիծը` 90-100մմ: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20B4FEBC" w14:textId="66B4768A" w:rsidR="002879D7" w:rsidRPr="00275F6C" w:rsidRDefault="0047555D"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Ապակյա լաբորատոր տարա` ցածր հարթ գլան, փակվում է նույն տիպի տարայով` մի փոքր մեծ տրամագծով, բարձրությունը` 15մմ, տրամագիծը` 90-100մմ: </w:t>
            </w:r>
            <w:r w:rsidRPr="00275F6C">
              <w:rPr>
                <w:rFonts w:ascii="Sylfaen" w:eastAsia="Times New Roman" w:hAnsi="Sylfaen" w:cs="Calibri"/>
                <w:color w:val="000000"/>
                <w:sz w:val="16"/>
                <w:szCs w:val="16"/>
                <w:highlight w:val="yellow"/>
                <w:lang w:val="hy-AM"/>
              </w:rPr>
              <w:t>ՌԴ</w:t>
            </w:r>
          </w:p>
        </w:tc>
      </w:tr>
      <w:tr w:rsidR="002879D7" w:rsidRPr="00015646" w14:paraId="7B9A6999"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D28C749" w14:textId="7A0A4509"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99</w:t>
            </w:r>
          </w:p>
        </w:tc>
        <w:tc>
          <w:tcPr>
            <w:tcW w:w="1424" w:type="dxa"/>
            <w:gridSpan w:val="6"/>
            <w:tcBorders>
              <w:top w:val="nil"/>
              <w:left w:val="single" w:sz="4" w:space="0" w:color="auto"/>
              <w:bottom w:val="single" w:sz="4" w:space="0" w:color="auto"/>
              <w:right w:val="nil"/>
            </w:tcBorders>
            <w:shd w:val="clear" w:color="auto" w:fill="auto"/>
            <w:vAlign w:val="center"/>
          </w:tcPr>
          <w:p w14:paraId="0072221A" w14:textId="67AD3FB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Պլաստմասե պետրիի թասիկներ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3592E61C" w14:textId="6598CE4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5F928F85" w14:textId="322D8821"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w:t>
            </w:r>
          </w:p>
        </w:tc>
        <w:tc>
          <w:tcPr>
            <w:tcW w:w="811" w:type="dxa"/>
            <w:gridSpan w:val="5"/>
            <w:tcBorders>
              <w:top w:val="nil"/>
              <w:left w:val="nil"/>
              <w:bottom w:val="single" w:sz="4" w:space="0" w:color="auto"/>
              <w:right w:val="single" w:sz="4" w:space="0" w:color="auto"/>
            </w:tcBorders>
            <w:shd w:val="clear" w:color="auto" w:fill="auto"/>
            <w:vAlign w:val="center"/>
          </w:tcPr>
          <w:p w14:paraId="1498D456" w14:textId="2BD7D225"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61693C0" w14:textId="6BF1A344"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B2F028A" w14:textId="5AEB70A6"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05816784" w14:textId="0403F77A"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Պոլիպրոպիլենից պատրաստված լաբորատոր տարրա, գլանաձև կառուցվածքի, վրան նույնպիսի քիչ ավելի մեծ գլանաձև կափարիչով, տրամագիծը 9սմ, տւփերով, յուրաքանչյուր տուփի մեջ 20 հատ</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06CDE56" w14:textId="4A3A168A" w:rsidR="002879D7" w:rsidRPr="00275F6C" w:rsidRDefault="001D6EB0"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Պոլիպրոպիլենից պատրաստված լաբորատոր տարրա, գլանաձև կառուցվածքի, վրան նույնպիսի քիչ ավելի մեծ գլանաձև կափարիչով, տրամագիծը 9սմ, տւփերով, յուրաքանչյուր տուփի մեջ 20 հատ: Չ</w:t>
            </w:r>
            <w:r w:rsidRPr="00275F6C">
              <w:rPr>
                <w:rFonts w:ascii="Sylfaen" w:eastAsia="Times New Roman" w:hAnsi="Sylfaen" w:cs="Calibri"/>
                <w:color w:val="000000"/>
                <w:sz w:val="16"/>
                <w:szCs w:val="16"/>
                <w:highlight w:val="yellow"/>
                <w:lang w:val="hy-AM"/>
              </w:rPr>
              <w:t>ԺՀ</w:t>
            </w:r>
          </w:p>
        </w:tc>
      </w:tr>
      <w:tr w:rsidR="002879D7" w:rsidRPr="000F233C" w14:paraId="285AAFC8"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DD2030C" w14:textId="77077688"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100</w:t>
            </w:r>
          </w:p>
        </w:tc>
        <w:tc>
          <w:tcPr>
            <w:tcW w:w="1424" w:type="dxa"/>
            <w:gridSpan w:val="6"/>
            <w:tcBorders>
              <w:top w:val="nil"/>
              <w:left w:val="single" w:sz="4" w:space="0" w:color="auto"/>
              <w:bottom w:val="single" w:sz="4" w:space="0" w:color="auto"/>
              <w:right w:val="nil"/>
            </w:tcBorders>
            <w:shd w:val="clear" w:color="auto" w:fill="auto"/>
            <w:vAlign w:val="center"/>
          </w:tcPr>
          <w:p w14:paraId="2CCBD5ED" w14:textId="7C72776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Պետրոլենային եթեր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22DAB499" w14:textId="17CC1EC6"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w:t>
            </w:r>
          </w:p>
        </w:tc>
        <w:tc>
          <w:tcPr>
            <w:tcW w:w="826" w:type="dxa"/>
            <w:gridSpan w:val="3"/>
            <w:tcBorders>
              <w:top w:val="nil"/>
              <w:left w:val="nil"/>
              <w:bottom w:val="single" w:sz="4" w:space="0" w:color="auto"/>
              <w:right w:val="single" w:sz="4" w:space="0" w:color="auto"/>
            </w:tcBorders>
            <w:shd w:val="clear" w:color="auto" w:fill="auto"/>
            <w:vAlign w:val="center"/>
          </w:tcPr>
          <w:p w14:paraId="3B4F20B5" w14:textId="0CC56208"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65A69266" w14:textId="11A59848"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24B3A4E" w14:textId="7E4FEA15"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B08A7B6" w14:textId="154D88A4"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250000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7616E81A" w14:textId="2739A5DD"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Անգույն հեղուկ, իրենից ներկայացնում է ալիֆատիկ ածխաջրածինների խառնուրդ(C5-C6),եռման ջերմաստիճանը 30-80°C; խտությունը 0,650-0,695գ/սմ3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7D3185E" w14:textId="54D5AA63" w:rsidR="002879D7" w:rsidRPr="00275F6C" w:rsidRDefault="005769FA"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Անգույն հեղուկ, իրենից ներկայացնում է ալիֆատիկ ածխաջրածինների խառնուրդ(C5-C6),եռման ջերմաստիճանը 30-80°C; խտությունը 0,650-0,695գ/սմ3. </w:t>
            </w:r>
            <w:r w:rsidRPr="00275F6C">
              <w:rPr>
                <w:rFonts w:ascii="GHEA Grapalat" w:eastAsia="Times New Roman" w:hAnsi="GHEA Grapalat" w:cs="Times New Roman"/>
                <w:sz w:val="16"/>
                <w:szCs w:val="16"/>
                <w:highlight w:val="yellow"/>
              </w:rPr>
              <w:t>CL00.1636.2500, Chem-Lab</w:t>
            </w:r>
          </w:p>
        </w:tc>
      </w:tr>
      <w:tr w:rsidR="002879D7" w:rsidRPr="00015646" w14:paraId="0A9D2FFD"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3A165922" w14:textId="745B40CE"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101</w:t>
            </w:r>
          </w:p>
        </w:tc>
        <w:tc>
          <w:tcPr>
            <w:tcW w:w="1424" w:type="dxa"/>
            <w:gridSpan w:val="6"/>
            <w:tcBorders>
              <w:top w:val="nil"/>
              <w:left w:val="single" w:sz="4" w:space="0" w:color="auto"/>
              <w:bottom w:val="single" w:sz="4" w:space="0" w:color="auto"/>
              <w:right w:val="nil"/>
            </w:tcBorders>
            <w:shd w:val="clear" w:color="auto" w:fill="auto"/>
            <w:vAlign w:val="center"/>
          </w:tcPr>
          <w:p w14:paraId="06664027" w14:textId="4E5B39B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Անջուր նատրիումի սուլֆատ</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BB7C0A2" w14:textId="0B4E870E"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կգ</w:t>
            </w:r>
          </w:p>
        </w:tc>
        <w:tc>
          <w:tcPr>
            <w:tcW w:w="826" w:type="dxa"/>
            <w:gridSpan w:val="3"/>
            <w:tcBorders>
              <w:top w:val="nil"/>
              <w:left w:val="nil"/>
              <w:bottom w:val="single" w:sz="4" w:space="0" w:color="auto"/>
              <w:right w:val="single" w:sz="4" w:space="0" w:color="auto"/>
            </w:tcBorders>
            <w:shd w:val="clear" w:color="auto" w:fill="auto"/>
            <w:vAlign w:val="center"/>
          </w:tcPr>
          <w:p w14:paraId="7365BD9F" w14:textId="5E9FD5C3"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21287480" w14:textId="18CFB689"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80A102B" w14:textId="04912254"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51B07E8" w14:textId="5A7FCA7A"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8750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90B114C" w14:textId="699CDF02"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Անգույն թափանցիկ, օդում հեշտ թրջվող բյուրեղներ դառնավուն համով,հեշտ լուծվում է ջրում: Փաթեթվածքըª լուսապաշտպանված ապակյա տարաներ: Պահպանման պայմաննեը՝ պահել չոր տեղում:</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8A3450F" w14:textId="6D5E4C59"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p>
        </w:tc>
      </w:tr>
      <w:tr w:rsidR="002879D7" w:rsidRPr="000F233C" w14:paraId="0B6C5929"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B46A0BA" w14:textId="6BD21359"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102</w:t>
            </w:r>
          </w:p>
        </w:tc>
        <w:tc>
          <w:tcPr>
            <w:tcW w:w="1424" w:type="dxa"/>
            <w:gridSpan w:val="6"/>
            <w:tcBorders>
              <w:top w:val="nil"/>
              <w:left w:val="single" w:sz="4" w:space="0" w:color="auto"/>
              <w:bottom w:val="single" w:sz="4" w:space="0" w:color="auto"/>
              <w:right w:val="nil"/>
            </w:tcBorders>
            <w:shd w:val="clear" w:color="auto" w:fill="auto"/>
            <w:vAlign w:val="center"/>
          </w:tcPr>
          <w:p w14:paraId="6F90D2AA" w14:textId="1CC18A5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Նատրիում ֆոսֆորաթթվական 1 տեղակալված</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21EEAE75" w14:textId="34D8841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Գրամ</w:t>
            </w:r>
          </w:p>
        </w:tc>
        <w:tc>
          <w:tcPr>
            <w:tcW w:w="826" w:type="dxa"/>
            <w:gridSpan w:val="3"/>
            <w:tcBorders>
              <w:top w:val="nil"/>
              <w:left w:val="nil"/>
              <w:bottom w:val="single" w:sz="4" w:space="0" w:color="auto"/>
              <w:right w:val="single" w:sz="4" w:space="0" w:color="auto"/>
            </w:tcBorders>
            <w:shd w:val="clear" w:color="auto" w:fill="auto"/>
            <w:vAlign w:val="center"/>
          </w:tcPr>
          <w:p w14:paraId="5CA78B27" w14:textId="71502F8F"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2500</w:t>
            </w:r>
          </w:p>
        </w:tc>
        <w:tc>
          <w:tcPr>
            <w:tcW w:w="811" w:type="dxa"/>
            <w:gridSpan w:val="5"/>
            <w:tcBorders>
              <w:top w:val="nil"/>
              <w:left w:val="nil"/>
              <w:bottom w:val="single" w:sz="4" w:space="0" w:color="auto"/>
              <w:right w:val="single" w:sz="4" w:space="0" w:color="auto"/>
            </w:tcBorders>
            <w:shd w:val="clear" w:color="auto" w:fill="auto"/>
            <w:vAlign w:val="center"/>
          </w:tcPr>
          <w:p w14:paraId="22925067" w14:textId="739A57F8"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2500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2235536" w14:textId="07FE6AD1"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088D1A3" w14:textId="73878E6C"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3750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BDF059A" w14:textId="422433C2"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Նատրիում ֆոսֆորաթթվական 1 տեղակալված, սպիտակ, անհոտ, փոշենման բյուրեղներ, ջրում լուծվող</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5E69EF1" w14:textId="56EC847E" w:rsidR="002879D7" w:rsidRPr="00275F6C" w:rsidRDefault="005769FA"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Նատրիում ֆոսֆորաթթվական 1 տեղակալված, սպիտակ, անհոտ, փոշենման բյուրեղներ, ջրում լուծվող.</w:t>
            </w:r>
            <w:r w:rsidRPr="00275F6C">
              <w:rPr>
                <w:rFonts w:ascii="GHEA Grapalat" w:eastAsia="Times New Roman" w:hAnsi="GHEA Grapalat" w:cs="Times New Roman"/>
                <w:sz w:val="16"/>
                <w:szCs w:val="16"/>
                <w:lang w:val="hy-AM"/>
              </w:rPr>
              <w:t xml:space="preserve"> </w:t>
            </w:r>
            <w:r w:rsidRPr="00275F6C">
              <w:rPr>
                <w:rFonts w:ascii="GHEA Grapalat" w:eastAsia="Times New Roman" w:hAnsi="GHEA Grapalat" w:cs="Times New Roman"/>
                <w:sz w:val="16"/>
                <w:szCs w:val="16"/>
                <w:highlight w:val="yellow"/>
              </w:rPr>
              <w:t>Stanchem</w:t>
            </w:r>
          </w:p>
        </w:tc>
      </w:tr>
      <w:tr w:rsidR="002879D7" w:rsidRPr="00015646" w14:paraId="06809673"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6A52E58" w14:textId="753D288D"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103</w:t>
            </w:r>
          </w:p>
        </w:tc>
        <w:tc>
          <w:tcPr>
            <w:tcW w:w="1424" w:type="dxa"/>
            <w:gridSpan w:val="6"/>
            <w:tcBorders>
              <w:top w:val="nil"/>
              <w:left w:val="single" w:sz="4" w:space="0" w:color="auto"/>
              <w:bottom w:val="single" w:sz="4" w:space="0" w:color="auto"/>
              <w:right w:val="nil"/>
            </w:tcBorders>
            <w:shd w:val="clear" w:color="auto" w:fill="auto"/>
            <w:vAlign w:val="center"/>
          </w:tcPr>
          <w:p w14:paraId="19EFC581" w14:textId="47E48D7C"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Նատրիում ֆոսֆորաթթվական 2 տեղակալված</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E78B00B" w14:textId="2C3D6C8C"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Գրամ</w:t>
            </w:r>
          </w:p>
        </w:tc>
        <w:tc>
          <w:tcPr>
            <w:tcW w:w="826" w:type="dxa"/>
            <w:gridSpan w:val="3"/>
            <w:tcBorders>
              <w:top w:val="nil"/>
              <w:left w:val="nil"/>
              <w:bottom w:val="single" w:sz="4" w:space="0" w:color="auto"/>
              <w:right w:val="single" w:sz="4" w:space="0" w:color="auto"/>
            </w:tcBorders>
            <w:shd w:val="clear" w:color="auto" w:fill="auto"/>
            <w:vAlign w:val="center"/>
          </w:tcPr>
          <w:p w14:paraId="17066918" w14:textId="4B7A0A67"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2500</w:t>
            </w:r>
          </w:p>
        </w:tc>
        <w:tc>
          <w:tcPr>
            <w:tcW w:w="811" w:type="dxa"/>
            <w:gridSpan w:val="5"/>
            <w:tcBorders>
              <w:top w:val="nil"/>
              <w:left w:val="nil"/>
              <w:bottom w:val="single" w:sz="4" w:space="0" w:color="auto"/>
              <w:right w:val="single" w:sz="4" w:space="0" w:color="auto"/>
            </w:tcBorders>
            <w:shd w:val="clear" w:color="auto" w:fill="auto"/>
            <w:vAlign w:val="center"/>
          </w:tcPr>
          <w:p w14:paraId="6BFA820D" w14:textId="032DB9C3"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2500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45C1FBE" w14:textId="10D26DE9"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D3A689B" w14:textId="326FB8DA"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3625</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4CBDF12" w14:textId="01E25FC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Նատրիում ֆոսֆորաթթվական 2 տեղակալված, սպիտակ, ահհոտ, փոշենման բյուրեղներ, ջրում լուծվող</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3C398A6F" w14:textId="53687C93" w:rsidR="002879D7" w:rsidRPr="00275F6C" w:rsidRDefault="0047555D"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Նատրիում ֆոսֆորաթթվական 2 տեղակալված, սպիտակ, ահհոտ, փոշենման բյուրեղներ, ջրում լուծվող: </w:t>
            </w:r>
            <w:r w:rsidRPr="00275F6C">
              <w:rPr>
                <w:rFonts w:ascii="Sylfaen" w:eastAsia="Times New Roman" w:hAnsi="Sylfaen" w:cs="Calibri"/>
                <w:color w:val="000000"/>
                <w:sz w:val="16"/>
                <w:szCs w:val="16"/>
                <w:highlight w:val="yellow"/>
                <w:lang w:val="hy-AM"/>
              </w:rPr>
              <w:t>ՌԴ</w:t>
            </w:r>
          </w:p>
        </w:tc>
      </w:tr>
      <w:tr w:rsidR="002879D7" w:rsidRPr="00015646" w14:paraId="3513A252"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E187041" w14:textId="4649A6BA"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104</w:t>
            </w:r>
          </w:p>
        </w:tc>
        <w:tc>
          <w:tcPr>
            <w:tcW w:w="1424" w:type="dxa"/>
            <w:gridSpan w:val="6"/>
            <w:tcBorders>
              <w:top w:val="nil"/>
              <w:left w:val="single" w:sz="4" w:space="0" w:color="auto"/>
              <w:bottom w:val="single" w:sz="4" w:space="0" w:color="auto"/>
              <w:right w:val="nil"/>
            </w:tcBorders>
            <w:shd w:val="clear" w:color="auto" w:fill="auto"/>
            <w:vAlign w:val="center"/>
          </w:tcPr>
          <w:p w14:paraId="5A97231C" w14:textId="2614A72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Ացետոնիտրիլ/հատուկ մաքուր/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32ADD88" w14:textId="23EDFF9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լիտր</w:t>
            </w:r>
          </w:p>
        </w:tc>
        <w:tc>
          <w:tcPr>
            <w:tcW w:w="826" w:type="dxa"/>
            <w:gridSpan w:val="3"/>
            <w:tcBorders>
              <w:top w:val="nil"/>
              <w:left w:val="nil"/>
              <w:bottom w:val="single" w:sz="4" w:space="0" w:color="auto"/>
              <w:right w:val="single" w:sz="4" w:space="0" w:color="auto"/>
            </w:tcBorders>
            <w:shd w:val="clear" w:color="auto" w:fill="auto"/>
            <w:vAlign w:val="center"/>
          </w:tcPr>
          <w:p w14:paraId="4E81ADFB" w14:textId="7C721199"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w:t>
            </w:r>
          </w:p>
        </w:tc>
        <w:tc>
          <w:tcPr>
            <w:tcW w:w="811" w:type="dxa"/>
            <w:gridSpan w:val="5"/>
            <w:tcBorders>
              <w:top w:val="nil"/>
              <w:left w:val="nil"/>
              <w:bottom w:val="single" w:sz="4" w:space="0" w:color="auto"/>
              <w:right w:val="single" w:sz="4" w:space="0" w:color="auto"/>
            </w:tcBorders>
            <w:shd w:val="clear" w:color="auto" w:fill="auto"/>
            <w:vAlign w:val="center"/>
          </w:tcPr>
          <w:p w14:paraId="5FFC4E86" w14:textId="0C3C1A47"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D5D4A70" w14:textId="5A74CD66"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EFD89C6" w14:textId="0313412A"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65000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F9B37BC" w14:textId="64807DDA"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C2H3N-հեշտ եռացող, անգույն հեղուկ է, եռման ջերմաստիճանը 210, նեխած խնձորի բնորոշ հոտով, լավ լուծվում է ջրում, մ.զ. Հավասար է 44: Բարձրաէֆեկտիվ քրոմատոգրաֆիայի </w:t>
            </w:r>
            <w:r w:rsidRPr="000F233C">
              <w:rPr>
                <w:rFonts w:ascii="Sylfaen" w:hAnsi="Sylfaen" w:cs="Calibri"/>
                <w:color w:val="000000"/>
                <w:sz w:val="16"/>
                <w:szCs w:val="16"/>
                <w:lang w:val="hy-AM"/>
              </w:rPr>
              <w:lastRenderedPageBreak/>
              <w:t>համար:</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0B61A17" w14:textId="4E79B8FF" w:rsidR="002879D7" w:rsidRPr="00275F6C" w:rsidRDefault="005769FA"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C2H3N-հեշտ եռացող, անգույն հեղուկ է, եռման ջերմաստիճանը 210, նեխած խնձորի բնորոշ հոտով, լավ լուծվում է ջրում, մ.զ. Հավասար է 44: Բարձրաէֆեկտիվ քրոմատոգրաֆիայի </w:t>
            </w:r>
            <w:r w:rsidRPr="00275F6C">
              <w:rPr>
                <w:rFonts w:ascii="Sylfaen" w:eastAsia="Times New Roman" w:hAnsi="Sylfaen" w:cs="Calibri"/>
                <w:color w:val="000000"/>
                <w:sz w:val="16"/>
                <w:szCs w:val="16"/>
                <w:lang w:val="hy-AM"/>
              </w:rPr>
              <w:lastRenderedPageBreak/>
              <w:t xml:space="preserve">համար: </w:t>
            </w:r>
            <w:r w:rsidRPr="00275F6C">
              <w:rPr>
                <w:rFonts w:ascii="Sylfaen" w:eastAsia="Times New Roman" w:hAnsi="Sylfaen" w:cs="Calibri"/>
                <w:color w:val="000000"/>
                <w:sz w:val="16"/>
                <w:szCs w:val="16"/>
                <w:highlight w:val="yellow"/>
                <w:lang w:val="hy-AM"/>
              </w:rPr>
              <w:t>Carloe Erba, 412372000</w:t>
            </w:r>
          </w:p>
        </w:tc>
      </w:tr>
      <w:tr w:rsidR="002879D7" w:rsidRPr="00015646" w14:paraId="14586D10"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D4705F2" w14:textId="128E1101"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105</w:t>
            </w:r>
          </w:p>
        </w:tc>
        <w:tc>
          <w:tcPr>
            <w:tcW w:w="1424" w:type="dxa"/>
            <w:gridSpan w:val="6"/>
            <w:tcBorders>
              <w:top w:val="nil"/>
              <w:left w:val="single" w:sz="4" w:space="0" w:color="auto"/>
              <w:bottom w:val="single" w:sz="4" w:space="0" w:color="auto"/>
              <w:right w:val="nil"/>
            </w:tcBorders>
            <w:shd w:val="clear" w:color="auto" w:fill="auto"/>
            <w:vAlign w:val="center"/>
          </w:tcPr>
          <w:p w14:paraId="38BBECCE" w14:textId="015CC26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Եռաքլորքացախաթթու/ք.</w:t>
            </w:r>
            <w:proofErr w:type="gramStart"/>
            <w:r w:rsidRPr="000F233C">
              <w:rPr>
                <w:rFonts w:ascii="Sylfaen" w:hAnsi="Sylfaen" w:cs="Calibri"/>
                <w:color w:val="000000"/>
                <w:sz w:val="16"/>
                <w:szCs w:val="16"/>
              </w:rPr>
              <w:t>մ./</w:t>
            </w:r>
            <w:proofErr w:type="gramEnd"/>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1C787726" w14:textId="3F1A161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գրամ</w:t>
            </w:r>
          </w:p>
        </w:tc>
        <w:tc>
          <w:tcPr>
            <w:tcW w:w="826" w:type="dxa"/>
            <w:gridSpan w:val="3"/>
            <w:tcBorders>
              <w:top w:val="nil"/>
              <w:left w:val="nil"/>
              <w:bottom w:val="single" w:sz="4" w:space="0" w:color="auto"/>
              <w:right w:val="single" w:sz="4" w:space="0" w:color="auto"/>
            </w:tcBorders>
            <w:shd w:val="clear" w:color="auto" w:fill="auto"/>
            <w:vAlign w:val="center"/>
          </w:tcPr>
          <w:p w14:paraId="547FBE40" w14:textId="66CD4AD6"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2000</w:t>
            </w:r>
          </w:p>
        </w:tc>
        <w:tc>
          <w:tcPr>
            <w:tcW w:w="811" w:type="dxa"/>
            <w:gridSpan w:val="5"/>
            <w:tcBorders>
              <w:top w:val="nil"/>
              <w:left w:val="nil"/>
              <w:bottom w:val="single" w:sz="4" w:space="0" w:color="auto"/>
              <w:right w:val="single" w:sz="4" w:space="0" w:color="auto"/>
            </w:tcBorders>
            <w:shd w:val="clear" w:color="auto" w:fill="auto"/>
            <w:vAlign w:val="center"/>
          </w:tcPr>
          <w:p w14:paraId="43B28819" w14:textId="78C8BE41"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31C01AC" w14:textId="3DAE3D64"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478EE1D" w14:textId="14B7A40E"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24000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3E53A514" w14:textId="3068EF0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ССL3COH- սպիտակ պինդ նյութ, մ.զ. Հավասար է 163,4, հալման ջերմաստիճանը`57, եռմանը`196: Լավ լուծվում է ջրում:</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29F0C23D" w14:textId="6E91CF66" w:rsidR="002879D7" w:rsidRPr="00275F6C" w:rsidRDefault="005769FA"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ССL3COH- սպիտակ պինդ նյութ, մ.զ. Հավասար է 163,4, հալման ջերմաստիճանը`57, եռմանը`196: Լավ լուծվում է ջրում: </w:t>
            </w:r>
            <w:r w:rsidRPr="00275F6C">
              <w:rPr>
                <w:rFonts w:ascii="GHEA Grapalat" w:eastAsia="Times New Roman" w:hAnsi="GHEA Grapalat" w:cs="Times New Roman"/>
                <w:sz w:val="16"/>
                <w:szCs w:val="16"/>
                <w:highlight w:val="yellow"/>
                <w:lang w:val="hy-AM"/>
              </w:rPr>
              <w:t>Stanchem</w:t>
            </w:r>
          </w:p>
        </w:tc>
      </w:tr>
      <w:tr w:rsidR="002879D7" w:rsidRPr="00015646" w14:paraId="16D82726"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F5CBC8E" w14:textId="6F2F0843"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106</w:t>
            </w:r>
          </w:p>
        </w:tc>
        <w:tc>
          <w:tcPr>
            <w:tcW w:w="1424" w:type="dxa"/>
            <w:gridSpan w:val="6"/>
            <w:tcBorders>
              <w:top w:val="nil"/>
              <w:left w:val="single" w:sz="4" w:space="0" w:color="auto"/>
              <w:bottom w:val="single" w:sz="4" w:space="0" w:color="auto"/>
              <w:right w:val="nil"/>
            </w:tcBorders>
            <w:shd w:val="clear" w:color="auto" w:fill="auto"/>
            <w:vAlign w:val="center"/>
          </w:tcPr>
          <w:p w14:paraId="43BA60D6" w14:textId="5E9BD232"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Թրթնջկաթթու/ք.</w:t>
            </w:r>
            <w:proofErr w:type="gramStart"/>
            <w:r w:rsidRPr="000F233C">
              <w:rPr>
                <w:rFonts w:ascii="Sylfaen" w:hAnsi="Sylfaen" w:cs="Calibri"/>
                <w:color w:val="000000"/>
                <w:sz w:val="16"/>
                <w:szCs w:val="16"/>
              </w:rPr>
              <w:t>մ./</w:t>
            </w:r>
            <w:proofErr w:type="gramEnd"/>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6021D5FF" w14:textId="6CBCEA9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գրամ</w:t>
            </w:r>
          </w:p>
        </w:tc>
        <w:tc>
          <w:tcPr>
            <w:tcW w:w="826" w:type="dxa"/>
            <w:gridSpan w:val="3"/>
            <w:tcBorders>
              <w:top w:val="nil"/>
              <w:left w:val="nil"/>
              <w:bottom w:val="single" w:sz="4" w:space="0" w:color="auto"/>
              <w:right w:val="single" w:sz="4" w:space="0" w:color="auto"/>
            </w:tcBorders>
            <w:shd w:val="clear" w:color="auto" w:fill="auto"/>
            <w:vAlign w:val="center"/>
          </w:tcPr>
          <w:p w14:paraId="0D1B72D4" w14:textId="26800CC1"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1800</w:t>
            </w:r>
          </w:p>
        </w:tc>
        <w:tc>
          <w:tcPr>
            <w:tcW w:w="811" w:type="dxa"/>
            <w:gridSpan w:val="5"/>
            <w:tcBorders>
              <w:top w:val="nil"/>
              <w:left w:val="nil"/>
              <w:bottom w:val="single" w:sz="4" w:space="0" w:color="auto"/>
              <w:right w:val="single" w:sz="4" w:space="0" w:color="auto"/>
            </w:tcBorders>
            <w:shd w:val="clear" w:color="auto" w:fill="auto"/>
            <w:vAlign w:val="center"/>
          </w:tcPr>
          <w:p w14:paraId="7110E4A9" w14:textId="4837B7BE"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1800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02129B2" w14:textId="340FBC50"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34966B6" w14:textId="641D5E9D"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1620</w:t>
            </w: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31F60DD0" w14:textId="44A6164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C2HO4-անգույն մոնոկլինային բյուրեղներ, մ.զ. Հավասար է 90,04, խտությունը`1,36 գ/սմ3, հալման ջերմաստիճանը`189,50, քայքայմանը` 100-130: Լավ լուծվում է ացետոնում, էֆիրում, էթանոլում, վատ է լուծվում ջրում:</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77CB929" w14:textId="2F42C998" w:rsidR="002879D7" w:rsidRPr="00275F6C" w:rsidRDefault="0047555D"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C2HO4-անգույն մոնոկլինային բյուրեղներ, մ.զ. Հավասար է 90,04, խտությունը`1,36 գ/սմ3, հալման ջերմաստիճանը`189,50, քայքայմանը` 100-130: Լավ լուծվում է ացետոնում, էֆիրում, էթանոլում, վատ է լուծվում ջրում: </w:t>
            </w:r>
            <w:r w:rsidRPr="00275F6C">
              <w:rPr>
                <w:rFonts w:ascii="Sylfaen" w:eastAsia="Times New Roman" w:hAnsi="Sylfaen" w:cs="Calibri"/>
                <w:color w:val="000000"/>
                <w:sz w:val="16"/>
                <w:szCs w:val="16"/>
                <w:highlight w:val="yellow"/>
                <w:lang w:val="hy-AM"/>
              </w:rPr>
              <w:t>ՌԴ</w:t>
            </w:r>
          </w:p>
        </w:tc>
      </w:tr>
      <w:tr w:rsidR="002879D7" w:rsidRPr="000F233C" w14:paraId="0FAFA4BB"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7D629AB1" w14:textId="7A5CD551"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107</w:t>
            </w:r>
          </w:p>
        </w:tc>
        <w:tc>
          <w:tcPr>
            <w:tcW w:w="1424" w:type="dxa"/>
            <w:gridSpan w:val="6"/>
            <w:tcBorders>
              <w:top w:val="nil"/>
              <w:left w:val="single" w:sz="4" w:space="0" w:color="auto"/>
              <w:bottom w:val="single" w:sz="4" w:space="0" w:color="auto"/>
              <w:right w:val="nil"/>
            </w:tcBorders>
            <w:shd w:val="clear" w:color="auto" w:fill="auto"/>
            <w:vAlign w:val="center"/>
          </w:tcPr>
          <w:p w14:paraId="4AD579DA" w14:textId="1ADBB90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Ացետոն/ք.</w:t>
            </w:r>
            <w:proofErr w:type="gramStart"/>
            <w:r w:rsidRPr="000F233C">
              <w:rPr>
                <w:rFonts w:ascii="Sylfaen" w:hAnsi="Sylfaen" w:cs="Calibri"/>
                <w:color w:val="000000"/>
                <w:sz w:val="16"/>
                <w:szCs w:val="16"/>
              </w:rPr>
              <w:t>մ./</w:t>
            </w:r>
            <w:proofErr w:type="gramEnd"/>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AB07C47" w14:textId="19760BA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Լիտր</w:t>
            </w:r>
          </w:p>
        </w:tc>
        <w:tc>
          <w:tcPr>
            <w:tcW w:w="826" w:type="dxa"/>
            <w:gridSpan w:val="3"/>
            <w:tcBorders>
              <w:top w:val="nil"/>
              <w:left w:val="nil"/>
              <w:bottom w:val="single" w:sz="4" w:space="0" w:color="auto"/>
              <w:right w:val="single" w:sz="4" w:space="0" w:color="auto"/>
            </w:tcBorders>
            <w:shd w:val="clear" w:color="auto" w:fill="auto"/>
            <w:vAlign w:val="center"/>
          </w:tcPr>
          <w:p w14:paraId="5F9CB90F" w14:textId="60A8C5DA"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275</w:t>
            </w:r>
          </w:p>
        </w:tc>
        <w:tc>
          <w:tcPr>
            <w:tcW w:w="811" w:type="dxa"/>
            <w:gridSpan w:val="5"/>
            <w:tcBorders>
              <w:top w:val="nil"/>
              <w:left w:val="nil"/>
              <w:bottom w:val="single" w:sz="4" w:space="0" w:color="auto"/>
              <w:right w:val="single" w:sz="4" w:space="0" w:color="auto"/>
            </w:tcBorders>
            <w:shd w:val="clear" w:color="auto" w:fill="auto"/>
            <w:vAlign w:val="center"/>
          </w:tcPr>
          <w:p w14:paraId="1A746BAA" w14:textId="1C90D38F"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275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F530BDB" w14:textId="32B79E06"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FFACC1E" w14:textId="55C3A059"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192500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375629B" w14:textId="32B0EFD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Բնորոշ հոտ ունեցող անգույն հեղուկ է, եռման ջերմաստիճանը 56,20, մ.զ. հավասար է 58, ջրի հետ խառնվում է ցանկացած հարաբերությամբ: Շատ լավ լուծիչ է օրգանական նյութերի համար:  C3H6O</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0954A7A2" w14:textId="20AEB233" w:rsidR="002879D7" w:rsidRPr="00275F6C" w:rsidRDefault="005769FA"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Բնորոշ հոտ ունեցող անգույն հեղուկ է, եռման ջերմաստիճանը 56,20, մ.զ. հավասար է 58, ջրի հետ խառնվում է ցանկացած հարաբերությամբ: Շատ լավ լուծիչ է օրգանական նյութերի համար:  C3H6O. </w:t>
            </w:r>
            <w:r w:rsidRPr="00275F6C">
              <w:rPr>
                <w:rFonts w:ascii="GHEA Grapalat" w:eastAsia="Times New Roman" w:hAnsi="GHEA Grapalat" w:cs="Times New Roman"/>
                <w:sz w:val="16"/>
                <w:szCs w:val="16"/>
                <w:highlight w:val="yellow"/>
                <w:lang w:val="ru-RU"/>
              </w:rPr>
              <w:t>Химбаз</w:t>
            </w:r>
            <w:r w:rsidRPr="00275F6C">
              <w:rPr>
                <w:rFonts w:ascii="GHEA Grapalat" w:eastAsia="Times New Roman" w:hAnsi="GHEA Grapalat" w:cs="Times New Roman"/>
                <w:sz w:val="16"/>
                <w:szCs w:val="16"/>
                <w:lang w:val="ru-RU"/>
              </w:rPr>
              <w:t>а</w:t>
            </w:r>
          </w:p>
        </w:tc>
      </w:tr>
      <w:tr w:rsidR="002879D7" w:rsidRPr="000F233C" w14:paraId="4A485126"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04F5A38" w14:textId="567082AE"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108</w:t>
            </w:r>
          </w:p>
        </w:tc>
        <w:tc>
          <w:tcPr>
            <w:tcW w:w="1424" w:type="dxa"/>
            <w:gridSpan w:val="6"/>
            <w:tcBorders>
              <w:top w:val="nil"/>
              <w:left w:val="single" w:sz="4" w:space="0" w:color="auto"/>
              <w:bottom w:val="single" w:sz="4" w:space="0" w:color="auto"/>
              <w:right w:val="nil"/>
            </w:tcBorders>
            <w:shd w:val="clear" w:color="auto" w:fill="auto"/>
            <w:vAlign w:val="center"/>
          </w:tcPr>
          <w:p w14:paraId="5F4510B3" w14:textId="7A5555CB"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Մեթանոլ /քիմիապս մաքուր/ </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79E949E" w14:textId="45BB160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լիտր</w:t>
            </w:r>
          </w:p>
        </w:tc>
        <w:tc>
          <w:tcPr>
            <w:tcW w:w="826" w:type="dxa"/>
            <w:gridSpan w:val="3"/>
            <w:tcBorders>
              <w:top w:val="nil"/>
              <w:left w:val="nil"/>
              <w:bottom w:val="single" w:sz="4" w:space="0" w:color="auto"/>
              <w:right w:val="single" w:sz="4" w:space="0" w:color="auto"/>
            </w:tcBorders>
            <w:shd w:val="clear" w:color="auto" w:fill="auto"/>
            <w:vAlign w:val="center"/>
          </w:tcPr>
          <w:p w14:paraId="19B85954" w14:textId="354928F1"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50479C98" w14:textId="7B10DF20"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64F4C15" w14:textId="57BAD834"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B26ABCE" w14:textId="4CEB6513"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70000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6599C012" w14:textId="48ECF8D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UHPLC, նախատեսված հեղուկային քրոմոտոգրաֆման համար,մաքրությունը՝99%, 2,5լ-ոց գործարանային հերմետիկ փաթեթավորմամբ։ </w:t>
            </w:r>
            <w:r w:rsidRPr="000F233C">
              <w:rPr>
                <w:rFonts w:ascii="Sylfaen" w:hAnsi="Sylfaen" w:cs="Calibri"/>
                <w:color w:val="000000"/>
                <w:sz w:val="16"/>
                <w:szCs w:val="16"/>
              </w:rPr>
              <w:t>2.5լ ապակյա տարայով:</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66A6242" w14:textId="3A29A086" w:rsidR="002879D7" w:rsidRPr="00275F6C" w:rsidRDefault="005769FA"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UHPLC, նախատեսված հեղուկային քրոմոտոգրաֆման համար,մաքրությունը՝99%, 2,5լ-ոց գործարանային հերմետիկ փաթեթավորմամբ։ </w:t>
            </w:r>
            <w:r w:rsidRPr="00275F6C">
              <w:rPr>
                <w:rFonts w:ascii="Sylfaen" w:eastAsia="Times New Roman" w:hAnsi="Sylfaen" w:cs="Calibri"/>
                <w:color w:val="000000"/>
                <w:sz w:val="16"/>
                <w:szCs w:val="16"/>
              </w:rPr>
              <w:t>2.5լ ապակյա տարայով:</w:t>
            </w:r>
            <w:r w:rsidRPr="00275F6C">
              <w:rPr>
                <w:rFonts w:ascii="Sylfaen" w:eastAsia="Times New Roman" w:hAnsi="Sylfaen" w:cs="Calibri"/>
                <w:color w:val="000000"/>
                <w:sz w:val="16"/>
                <w:szCs w:val="16"/>
                <w:lang w:val="hy-AM"/>
              </w:rPr>
              <w:t xml:space="preserve"> </w:t>
            </w:r>
            <w:r w:rsidRPr="00275F6C">
              <w:rPr>
                <w:rFonts w:ascii="Sylfaen" w:eastAsia="Times New Roman" w:hAnsi="Sylfaen" w:cs="Calibri"/>
                <w:color w:val="000000"/>
                <w:sz w:val="16"/>
                <w:szCs w:val="16"/>
                <w:highlight w:val="yellow"/>
              </w:rPr>
              <w:t>Carloe Erba, 412722</w:t>
            </w:r>
          </w:p>
        </w:tc>
      </w:tr>
      <w:tr w:rsidR="002879D7" w:rsidRPr="000F233C" w14:paraId="69E8C103"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35DEA1B" w14:textId="35522999"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109</w:t>
            </w:r>
          </w:p>
        </w:tc>
        <w:tc>
          <w:tcPr>
            <w:tcW w:w="1424" w:type="dxa"/>
            <w:gridSpan w:val="6"/>
            <w:tcBorders>
              <w:top w:val="nil"/>
              <w:left w:val="single" w:sz="4" w:space="0" w:color="auto"/>
              <w:bottom w:val="single" w:sz="4" w:space="0" w:color="auto"/>
              <w:right w:val="nil"/>
            </w:tcBorders>
            <w:shd w:val="clear" w:color="auto" w:fill="auto"/>
            <w:vAlign w:val="center"/>
          </w:tcPr>
          <w:p w14:paraId="54EAFCB4" w14:textId="36C9454E"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Պիկրինաթթու</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5ED58A3" w14:textId="52B47EF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ԿԳ</w:t>
            </w:r>
          </w:p>
        </w:tc>
        <w:tc>
          <w:tcPr>
            <w:tcW w:w="826" w:type="dxa"/>
            <w:gridSpan w:val="3"/>
            <w:tcBorders>
              <w:top w:val="nil"/>
              <w:left w:val="nil"/>
              <w:bottom w:val="single" w:sz="4" w:space="0" w:color="auto"/>
              <w:right w:val="single" w:sz="4" w:space="0" w:color="auto"/>
            </w:tcBorders>
            <w:shd w:val="clear" w:color="auto" w:fill="auto"/>
            <w:vAlign w:val="center"/>
          </w:tcPr>
          <w:p w14:paraId="0D6E377D" w14:textId="7176B1C6"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0.2</w:t>
            </w:r>
          </w:p>
        </w:tc>
        <w:tc>
          <w:tcPr>
            <w:tcW w:w="811" w:type="dxa"/>
            <w:gridSpan w:val="5"/>
            <w:tcBorders>
              <w:top w:val="nil"/>
              <w:left w:val="nil"/>
              <w:bottom w:val="single" w:sz="4" w:space="0" w:color="auto"/>
              <w:right w:val="single" w:sz="4" w:space="0" w:color="auto"/>
            </w:tcBorders>
            <w:shd w:val="clear" w:color="auto" w:fill="auto"/>
            <w:vAlign w:val="center"/>
          </w:tcPr>
          <w:p w14:paraId="58537AD2" w14:textId="514CC815"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0.2</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159B9DE9" w14:textId="4337C99F"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E05C266" w14:textId="7D917592"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25000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0DFF72DD" w14:textId="4613611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C6H2(NO2)3OH - դեղին բյուրեղներ, մ.զ. Հավասար է 229,1, խտությունը`1,76գ/սմ3</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BE6376B" w14:textId="0284B819" w:rsidR="002879D7" w:rsidRPr="00275F6C" w:rsidRDefault="005769FA"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C6H2(NO2)3OH - դեղին բյուրեղներ, մ.զ. Հավասար է 229,1, խտությունը`1,76գ/սմ3. </w:t>
            </w:r>
            <w:r w:rsidRPr="00275F6C">
              <w:rPr>
                <w:rFonts w:ascii="GHEA Grapalat" w:eastAsia="Times New Roman" w:hAnsi="GHEA Grapalat" w:cs="Times New Roman"/>
                <w:sz w:val="16"/>
                <w:szCs w:val="16"/>
                <w:lang w:val="hy-AM"/>
              </w:rPr>
              <w:t xml:space="preserve">197378. </w:t>
            </w:r>
            <w:r w:rsidRPr="00275F6C">
              <w:rPr>
                <w:rFonts w:ascii="GHEA Grapalat" w:eastAsia="Times New Roman" w:hAnsi="GHEA Grapalat" w:cs="Times New Roman"/>
                <w:sz w:val="16"/>
                <w:szCs w:val="16"/>
              </w:rPr>
              <w:t>S</w:t>
            </w:r>
            <w:r w:rsidRPr="00275F6C">
              <w:rPr>
                <w:rFonts w:ascii="GHEA Grapalat" w:eastAsia="Times New Roman" w:hAnsi="GHEA Grapalat" w:cs="Times New Roman"/>
                <w:sz w:val="16"/>
                <w:szCs w:val="16"/>
                <w:highlight w:val="yellow"/>
              </w:rPr>
              <w:t>igma Aldrich</w:t>
            </w:r>
          </w:p>
        </w:tc>
      </w:tr>
      <w:tr w:rsidR="002879D7" w:rsidRPr="00015646" w14:paraId="7678AA80"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21417253" w14:textId="2C12AB00"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110</w:t>
            </w:r>
          </w:p>
        </w:tc>
        <w:tc>
          <w:tcPr>
            <w:tcW w:w="1424" w:type="dxa"/>
            <w:gridSpan w:val="6"/>
            <w:tcBorders>
              <w:top w:val="nil"/>
              <w:left w:val="single" w:sz="4" w:space="0" w:color="auto"/>
              <w:bottom w:val="single" w:sz="4" w:space="0" w:color="auto"/>
              <w:right w:val="nil"/>
            </w:tcBorders>
            <w:shd w:val="clear" w:color="auto" w:fill="auto"/>
            <w:vAlign w:val="center"/>
          </w:tcPr>
          <w:p w14:paraId="66CB92A5" w14:textId="6274A53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Բաժանող ձագար 250մլ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2AC5C27F" w14:textId="718EEB0B"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7FC353F4" w14:textId="12DBF76A"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0378C556" w14:textId="09A4B868"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B3713F0" w14:textId="78F64F8D"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B04B1A9" w14:textId="505862EA"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14000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E206136" w14:textId="70809B66"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Ապակյա ձագար երկու չխառնվող հեղուկները բաժանելու համար, ներքևի մասում առկա է ծորակ փականով</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B3E0CAA" w14:textId="76154BD5"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p>
        </w:tc>
      </w:tr>
      <w:tr w:rsidR="0047555D" w:rsidRPr="00015646" w14:paraId="3425F5AD"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E31DB0D" w14:textId="6336DF5D" w:rsidR="0047555D" w:rsidRPr="00801954" w:rsidRDefault="0047555D" w:rsidP="0047555D">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111</w:t>
            </w:r>
          </w:p>
        </w:tc>
        <w:tc>
          <w:tcPr>
            <w:tcW w:w="1424" w:type="dxa"/>
            <w:gridSpan w:val="6"/>
            <w:tcBorders>
              <w:top w:val="nil"/>
              <w:left w:val="single" w:sz="4" w:space="0" w:color="auto"/>
              <w:bottom w:val="single" w:sz="4" w:space="0" w:color="auto"/>
              <w:right w:val="nil"/>
            </w:tcBorders>
            <w:shd w:val="clear" w:color="auto" w:fill="auto"/>
            <w:vAlign w:val="center"/>
          </w:tcPr>
          <w:p w14:paraId="29AD4097" w14:textId="2FF30DB1"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Ամոնյակ 25 %</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7693A38A" w14:textId="1BAF5F13"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Լիտր</w:t>
            </w:r>
          </w:p>
        </w:tc>
        <w:tc>
          <w:tcPr>
            <w:tcW w:w="826" w:type="dxa"/>
            <w:gridSpan w:val="3"/>
            <w:tcBorders>
              <w:top w:val="nil"/>
              <w:left w:val="nil"/>
              <w:bottom w:val="single" w:sz="4" w:space="0" w:color="auto"/>
              <w:right w:val="single" w:sz="4" w:space="0" w:color="auto"/>
            </w:tcBorders>
            <w:shd w:val="clear" w:color="auto" w:fill="auto"/>
            <w:vAlign w:val="center"/>
          </w:tcPr>
          <w:p w14:paraId="18F5D84D" w14:textId="31DF0CE8" w:rsidR="0047555D" w:rsidRPr="000F233C" w:rsidRDefault="0047555D" w:rsidP="0047555D">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25</w:t>
            </w:r>
          </w:p>
        </w:tc>
        <w:tc>
          <w:tcPr>
            <w:tcW w:w="811" w:type="dxa"/>
            <w:gridSpan w:val="5"/>
            <w:tcBorders>
              <w:top w:val="nil"/>
              <w:left w:val="nil"/>
              <w:bottom w:val="single" w:sz="4" w:space="0" w:color="auto"/>
              <w:right w:val="single" w:sz="4" w:space="0" w:color="auto"/>
            </w:tcBorders>
            <w:shd w:val="clear" w:color="auto" w:fill="auto"/>
            <w:vAlign w:val="center"/>
          </w:tcPr>
          <w:p w14:paraId="2A77BC7E" w14:textId="0F431B0B" w:rsidR="0047555D" w:rsidRPr="00801954" w:rsidRDefault="0047555D" w:rsidP="0047555D">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E87024B" w14:textId="35EBB5F3" w:rsidR="0047555D" w:rsidRPr="00801954" w:rsidRDefault="0047555D" w:rsidP="0047555D">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C6FCCE4" w14:textId="69D79507" w:rsidR="0047555D" w:rsidRPr="000F233C" w:rsidRDefault="0047555D" w:rsidP="0047555D">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10500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81411E8" w14:textId="10D6956A"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Անգույն թափանցիկ, սուր հոտով </w:t>
            </w:r>
            <w:r w:rsidRPr="000F233C">
              <w:rPr>
                <w:rFonts w:ascii="Sylfaen" w:hAnsi="Sylfaen" w:cs="Calibri"/>
                <w:color w:val="000000"/>
                <w:sz w:val="16"/>
                <w:szCs w:val="16"/>
                <w:lang w:val="hy-AM"/>
              </w:rPr>
              <w:br/>
              <w:t>ուժեղ հիմքային ռեակցիայով հե-</w:t>
            </w:r>
            <w:r w:rsidRPr="000F233C">
              <w:rPr>
                <w:rFonts w:ascii="Sylfaen" w:hAnsi="Sylfaen" w:cs="Calibri"/>
                <w:color w:val="000000"/>
                <w:sz w:val="16"/>
                <w:szCs w:val="16"/>
                <w:lang w:val="hy-AM"/>
              </w:rPr>
              <w:br/>
              <w:t>ղուկ NH4OH: Բյուրեղանում է ան-</w:t>
            </w:r>
            <w:r w:rsidRPr="000F233C">
              <w:rPr>
                <w:rFonts w:ascii="Sylfaen" w:hAnsi="Sylfaen" w:cs="Calibri"/>
                <w:color w:val="000000"/>
                <w:sz w:val="16"/>
                <w:szCs w:val="16"/>
                <w:lang w:val="hy-AM"/>
              </w:rPr>
              <w:br/>
              <w:t xml:space="preserve">գույն բյուրեղների ձևով: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4FFCB46" w14:textId="6B614641" w:rsidR="0047555D" w:rsidRPr="00275F6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Անգույն թափանցիկ, սուր հոտով </w:t>
            </w:r>
            <w:r w:rsidRPr="00275F6C">
              <w:rPr>
                <w:rFonts w:ascii="Sylfaen" w:eastAsia="Times New Roman" w:hAnsi="Sylfaen" w:cs="Calibri"/>
                <w:color w:val="000000"/>
                <w:sz w:val="16"/>
                <w:szCs w:val="16"/>
                <w:lang w:val="hy-AM"/>
              </w:rPr>
              <w:br/>
              <w:t>ուժեղ հիմքային ռեակցիայով հե-</w:t>
            </w:r>
            <w:r w:rsidRPr="00275F6C">
              <w:rPr>
                <w:rFonts w:ascii="Sylfaen" w:eastAsia="Times New Roman" w:hAnsi="Sylfaen" w:cs="Calibri"/>
                <w:color w:val="000000"/>
                <w:sz w:val="16"/>
                <w:szCs w:val="16"/>
                <w:lang w:val="hy-AM"/>
              </w:rPr>
              <w:br/>
              <w:t>ղուկ NH4OH: Բյուրեղանում է ան-</w:t>
            </w:r>
            <w:r w:rsidRPr="00275F6C">
              <w:rPr>
                <w:rFonts w:ascii="Sylfaen" w:eastAsia="Times New Roman" w:hAnsi="Sylfaen" w:cs="Calibri"/>
                <w:color w:val="000000"/>
                <w:sz w:val="16"/>
                <w:szCs w:val="16"/>
                <w:lang w:val="hy-AM"/>
              </w:rPr>
              <w:br/>
              <w:t xml:space="preserve">գույն բյուրեղների ձևով: </w:t>
            </w:r>
            <w:r w:rsidRPr="00275F6C">
              <w:rPr>
                <w:rFonts w:ascii="Sylfaen" w:eastAsia="Times New Roman" w:hAnsi="Sylfaen" w:cs="Calibri"/>
                <w:color w:val="000000"/>
                <w:sz w:val="16"/>
                <w:szCs w:val="16"/>
                <w:highlight w:val="yellow"/>
                <w:lang w:val="hy-AM"/>
              </w:rPr>
              <w:t>ՌԴ</w:t>
            </w:r>
          </w:p>
        </w:tc>
      </w:tr>
      <w:tr w:rsidR="0047555D" w:rsidRPr="00015646" w14:paraId="52326E9F"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2F4EBEFF" w14:textId="4B23CDBF" w:rsidR="0047555D" w:rsidRPr="00801954" w:rsidRDefault="0047555D" w:rsidP="0047555D">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112</w:t>
            </w:r>
          </w:p>
        </w:tc>
        <w:tc>
          <w:tcPr>
            <w:tcW w:w="1424" w:type="dxa"/>
            <w:gridSpan w:val="6"/>
            <w:tcBorders>
              <w:top w:val="nil"/>
              <w:left w:val="single" w:sz="4" w:space="0" w:color="auto"/>
              <w:bottom w:val="single" w:sz="4" w:space="0" w:color="auto"/>
              <w:right w:val="nil"/>
            </w:tcBorders>
            <w:shd w:val="clear" w:color="auto" w:fill="auto"/>
            <w:vAlign w:val="center"/>
          </w:tcPr>
          <w:p w14:paraId="7B020B9C" w14:textId="1A61098F"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Էոզին</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8844ABF" w14:textId="54FEF22D"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Գրամ</w:t>
            </w:r>
          </w:p>
        </w:tc>
        <w:tc>
          <w:tcPr>
            <w:tcW w:w="826" w:type="dxa"/>
            <w:gridSpan w:val="3"/>
            <w:tcBorders>
              <w:top w:val="nil"/>
              <w:left w:val="nil"/>
              <w:bottom w:val="single" w:sz="4" w:space="0" w:color="auto"/>
              <w:right w:val="single" w:sz="4" w:space="0" w:color="auto"/>
            </w:tcBorders>
            <w:shd w:val="clear" w:color="auto" w:fill="auto"/>
            <w:vAlign w:val="center"/>
          </w:tcPr>
          <w:p w14:paraId="26344A98" w14:textId="539D96A4" w:rsidR="0047555D" w:rsidRPr="000F233C" w:rsidRDefault="0047555D" w:rsidP="0047555D">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w:t>
            </w:r>
          </w:p>
        </w:tc>
        <w:tc>
          <w:tcPr>
            <w:tcW w:w="811" w:type="dxa"/>
            <w:gridSpan w:val="5"/>
            <w:tcBorders>
              <w:top w:val="nil"/>
              <w:left w:val="nil"/>
              <w:bottom w:val="single" w:sz="4" w:space="0" w:color="auto"/>
              <w:right w:val="single" w:sz="4" w:space="0" w:color="auto"/>
            </w:tcBorders>
            <w:shd w:val="clear" w:color="auto" w:fill="auto"/>
            <w:vAlign w:val="center"/>
          </w:tcPr>
          <w:p w14:paraId="3F1E6E74" w14:textId="1C711D63" w:rsidR="0047555D" w:rsidRPr="00801954" w:rsidRDefault="0047555D" w:rsidP="0047555D">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D802BB0" w14:textId="098726CF" w:rsidR="0047555D" w:rsidRPr="00801954" w:rsidRDefault="0047555D" w:rsidP="0047555D">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918C6B9" w14:textId="0E7D2E93" w:rsidR="0047555D" w:rsidRPr="000F233C" w:rsidRDefault="0047555D" w:rsidP="0047555D">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13900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68C5B23" w14:textId="132EB2A4"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 Տետրաբրոմ ֆլուորեսցեինի նատրիումական կամ </w:t>
            </w:r>
            <w:r w:rsidRPr="000F233C">
              <w:rPr>
                <w:rFonts w:ascii="Sylfaen" w:hAnsi="Sylfaen" w:cs="Calibri"/>
                <w:color w:val="000000"/>
                <w:sz w:val="16"/>
                <w:szCs w:val="16"/>
                <w:lang w:val="hy-AM"/>
              </w:rPr>
              <w:lastRenderedPageBreak/>
              <w:t>կալիումական աղի տեսքով, ներկայացնում է իրենից կարմրավուն փոշի, ջրային և սպիրտային լուծույթներում ունի կարմիր գույն</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2190FC79" w14:textId="30470E37" w:rsidR="0047555D" w:rsidRPr="00275F6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Տետրաբրոմ ֆլուորեսցեինի նատրիումական կամ </w:t>
            </w:r>
            <w:r w:rsidRPr="00275F6C">
              <w:rPr>
                <w:rFonts w:ascii="Sylfaen" w:eastAsia="Times New Roman" w:hAnsi="Sylfaen" w:cs="Calibri"/>
                <w:color w:val="000000"/>
                <w:sz w:val="16"/>
                <w:szCs w:val="16"/>
                <w:lang w:val="hy-AM"/>
              </w:rPr>
              <w:lastRenderedPageBreak/>
              <w:t xml:space="preserve">կալիումական աղի տեսքով, ներկայացնում է իրենից կարմրավուն փոշի, ջրային և սպիրտային լուծույթներում ունի կարմիր գույն: </w:t>
            </w:r>
            <w:r w:rsidRPr="00275F6C">
              <w:rPr>
                <w:rFonts w:ascii="Sylfaen" w:eastAsia="Times New Roman" w:hAnsi="Sylfaen" w:cs="Calibri"/>
                <w:color w:val="000000"/>
                <w:sz w:val="16"/>
                <w:szCs w:val="16"/>
                <w:highlight w:val="yellow"/>
                <w:lang w:val="hy-AM"/>
              </w:rPr>
              <w:t>ՌԴ</w:t>
            </w:r>
          </w:p>
        </w:tc>
      </w:tr>
      <w:tr w:rsidR="0047555D" w:rsidRPr="00015646" w14:paraId="570E7C71"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73CA9A3B" w14:textId="379905DC" w:rsidR="0047555D" w:rsidRPr="00801954" w:rsidRDefault="0047555D" w:rsidP="0047555D">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113</w:t>
            </w:r>
          </w:p>
        </w:tc>
        <w:tc>
          <w:tcPr>
            <w:tcW w:w="1424" w:type="dxa"/>
            <w:gridSpan w:val="6"/>
            <w:tcBorders>
              <w:top w:val="nil"/>
              <w:left w:val="single" w:sz="4" w:space="0" w:color="auto"/>
              <w:bottom w:val="single" w:sz="4" w:space="0" w:color="auto"/>
              <w:right w:val="nil"/>
            </w:tcBorders>
            <w:shd w:val="clear" w:color="auto" w:fill="auto"/>
            <w:vAlign w:val="center"/>
          </w:tcPr>
          <w:p w14:paraId="3E8BCCC9" w14:textId="17B866A7"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Էֆիր /եթեր/ /նարկոզի համար/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143BFE88" w14:textId="5FA8F9CD"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Լիտր</w:t>
            </w:r>
          </w:p>
        </w:tc>
        <w:tc>
          <w:tcPr>
            <w:tcW w:w="826" w:type="dxa"/>
            <w:gridSpan w:val="3"/>
            <w:tcBorders>
              <w:top w:val="nil"/>
              <w:left w:val="nil"/>
              <w:bottom w:val="single" w:sz="4" w:space="0" w:color="auto"/>
              <w:right w:val="single" w:sz="4" w:space="0" w:color="auto"/>
            </w:tcBorders>
            <w:shd w:val="clear" w:color="auto" w:fill="auto"/>
            <w:vAlign w:val="center"/>
          </w:tcPr>
          <w:p w14:paraId="5CA07422" w14:textId="708420B6" w:rsidR="0047555D" w:rsidRPr="000F233C" w:rsidRDefault="0047555D" w:rsidP="0047555D">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15</w:t>
            </w:r>
          </w:p>
        </w:tc>
        <w:tc>
          <w:tcPr>
            <w:tcW w:w="811" w:type="dxa"/>
            <w:gridSpan w:val="5"/>
            <w:tcBorders>
              <w:top w:val="nil"/>
              <w:left w:val="nil"/>
              <w:bottom w:val="single" w:sz="4" w:space="0" w:color="auto"/>
              <w:right w:val="single" w:sz="4" w:space="0" w:color="auto"/>
            </w:tcBorders>
            <w:shd w:val="clear" w:color="auto" w:fill="auto"/>
            <w:vAlign w:val="center"/>
          </w:tcPr>
          <w:p w14:paraId="12941632" w14:textId="3A810EC5" w:rsidR="0047555D" w:rsidRPr="00801954" w:rsidRDefault="0047555D" w:rsidP="0047555D">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6242779" w14:textId="6FC8EE20" w:rsidR="0047555D" w:rsidRPr="00801954" w:rsidRDefault="0047555D" w:rsidP="0047555D">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40B2659" w14:textId="737068A2" w:rsidR="0047555D" w:rsidRPr="000F233C" w:rsidRDefault="0047555D" w:rsidP="0047555D">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69000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7ACAF28E" w14:textId="0187FAB9"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C4H10O– Անգույն, թափանցիկհեղուկ, շուտցնդելի, սուրհոտով: </w:t>
            </w:r>
            <w:r w:rsidRPr="000F233C">
              <w:rPr>
                <w:rFonts w:ascii="Sylfaen" w:hAnsi="Sylfaen" w:cs="Calibri"/>
                <w:color w:val="000000"/>
                <w:sz w:val="16"/>
                <w:szCs w:val="16"/>
                <w:lang w:val="hy-AM"/>
              </w:rPr>
              <w:br/>
              <w:t xml:space="preserve">Մ. զ. հավասարէ 74: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6C823B3" w14:textId="104BCE7C" w:rsidR="0047555D" w:rsidRPr="00275F6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C4H10O– Անգույն, թափանցիկհեղուկ, շուտցնդելի, սուրհոտով: </w:t>
            </w:r>
            <w:r w:rsidRPr="00275F6C">
              <w:rPr>
                <w:rFonts w:ascii="Sylfaen" w:eastAsia="Times New Roman" w:hAnsi="Sylfaen" w:cs="Calibri"/>
                <w:color w:val="000000"/>
                <w:sz w:val="16"/>
                <w:szCs w:val="16"/>
                <w:lang w:val="hy-AM"/>
              </w:rPr>
              <w:br/>
              <w:t xml:space="preserve">Մ. զ. հավասարէ 74: </w:t>
            </w:r>
            <w:r w:rsidRPr="00275F6C">
              <w:rPr>
                <w:rFonts w:ascii="Sylfaen" w:eastAsia="Times New Roman" w:hAnsi="Sylfaen" w:cs="Calibri"/>
                <w:color w:val="000000"/>
                <w:sz w:val="16"/>
                <w:szCs w:val="16"/>
                <w:highlight w:val="yellow"/>
                <w:lang w:val="hy-AM"/>
              </w:rPr>
              <w:t>ՌԴ</w:t>
            </w:r>
          </w:p>
        </w:tc>
      </w:tr>
      <w:tr w:rsidR="002879D7" w:rsidRPr="00015646" w14:paraId="71F004E7"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1C8E2E6" w14:textId="04828ADD"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114</w:t>
            </w:r>
          </w:p>
        </w:tc>
        <w:tc>
          <w:tcPr>
            <w:tcW w:w="1424" w:type="dxa"/>
            <w:gridSpan w:val="6"/>
            <w:tcBorders>
              <w:top w:val="nil"/>
              <w:left w:val="single" w:sz="4" w:space="0" w:color="auto"/>
              <w:bottom w:val="single" w:sz="4" w:space="0" w:color="auto"/>
              <w:right w:val="nil"/>
            </w:tcBorders>
            <w:shd w:val="clear" w:color="auto" w:fill="auto"/>
            <w:vAlign w:val="center"/>
          </w:tcPr>
          <w:p w14:paraId="72B58850" w14:textId="1846D4E2"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Կտորների ֆիքսման և անցկացման կասետներ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393B6172" w14:textId="17E7CDE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361619F9" w14:textId="32D293B2"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15000</w:t>
            </w:r>
          </w:p>
        </w:tc>
        <w:tc>
          <w:tcPr>
            <w:tcW w:w="811" w:type="dxa"/>
            <w:gridSpan w:val="5"/>
            <w:tcBorders>
              <w:top w:val="nil"/>
              <w:left w:val="nil"/>
              <w:bottom w:val="single" w:sz="4" w:space="0" w:color="auto"/>
              <w:right w:val="single" w:sz="4" w:space="0" w:color="auto"/>
            </w:tcBorders>
            <w:shd w:val="clear" w:color="auto" w:fill="auto"/>
            <w:vAlign w:val="center"/>
          </w:tcPr>
          <w:p w14:paraId="08EF2AD8" w14:textId="04207110"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15000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A4B5B96" w14:textId="0E9C65FD"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8056F66" w14:textId="3A6B07A3"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450000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38F50BB" w14:textId="58AA471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կափարիչով պլաստիկից փոքր ուղանկյուն,կամ քառակուսի ամանիկներ, պատրաստված են քիմիականորեն կայուն պլաստիկից,տարբեր չափսերի և գույների, անցքերի մեծության, օգտագործվում են հյուսվածաբանական մշակման ջրազրկման և պարաֆինային ներծծման և լցոնման փուլերում:</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C18E402" w14:textId="1AD0CBEF"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p>
        </w:tc>
      </w:tr>
      <w:tr w:rsidR="002879D7" w:rsidRPr="00015646" w14:paraId="71AEAE27"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FF90C81" w14:textId="1F15EDC5"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115</w:t>
            </w:r>
          </w:p>
        </w:tc>
        <w:tc>
          <w:tcPr>
            <w:tcW w:w="1424" w:type="dxa"/>
            <w:gridSpan w:val="6"/>
            <w:tcBorders>
              <w:top w:val="nil"/>
              <w:left w:val="single" w:sz="4" w:space="0" w:color="auto"/>
              <w:bottom w:val="single" w:sz="4" w:space="0" w:color="auto"/>
              <w:right w:val="nil"/>
            </w:tcBorders>
            <w:shd w:val="clear" w:color="auto" w:fill="auto"/>
            <w:vAlign w:val="center"/>
          </w:tcPr>
          <w:p w14:paraId="30616AA2" w14:textId="7061AF2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Հեմատոքսիլին</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2444A46A" w14:textId="5378F4C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Գրամ</w:t>
            </w:r>
          </w:p>
        </w:tc>
        <w:tc>
          <w:tcPr>
            <w:tcW w:w="826" w:type="dxa"/>
            <w:gridSpan w:val="3"/>
            <w:tcBorders>
              <w:top w:val="nil"/>
              <w:left w:val="nil"/>
              <w:bottom w:val="single" w:sz="4" w:space="0" w:color="auto"/>
              <w:right w:val="single" w:sz="4" w:space="0" w:color="auto"/>
            </w:tcBorders>
            <w:shd w:val="clear" w:color="auto" w:fill="auto"/>
            <w:vAlign w:val="center"/>
          </w:tcPr>
          <w:p w14:paraId="78644EFF" w14:textId="625312FD"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50</w:t>
            </w:r>
          </w:p>
        </w:tc>
        <w:tc>
          <w:tcPr>
            <w:tcW w:w="811" w:type="dxa"/>
            <w:gridSpan w:val="5"/>
            <w:tcBorders>
              <w:top w:val="nil"/>
              <w:left w:val="nil"/>
              <w:bottom w:val="single" w:sz="4" w:space="0" w:color="auto"/>
              <w:right w:val="single" w:sz="4" w:space="0" w:color="auto"/>
            </w:tcBorders>
            <w:shd w:val="clear" w:color="auto" w:fill="auto"/>
            <w:vAlign w:val="center"/>
          </w:tcPr>
          <w:p w14:paraId="3B377A55" w14:textId="6B9E2FF4"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A5CE5B8" w14:textId="429E8646"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8E5B1B0" w14:textId="3710CA90"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75000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5EDE91B7" w14:textId="177582C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Դարչնագույն փոշի, օգտագործվում է հյուսվածաբանական ներկման ժամանակ, պատկանում է կորիզային ներկերին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B88FF16" w14:textId="417C38D4" w:rsidR="002879D7" w:rsidRPr="00275F6C" w:rsidRDefault="0047555D"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Դարչնագույն փոշի, օգտագործվում է հյուսվածաբանական ներկման ժամանակ, պատկանում է կորիզային ներկերին: </w:t>
            </w:r>
            <w:r w:rsidRPr="00275F6C">
              <w:rPr>
                <w:rFonts w:ascii="Sylfaen" w:eastAsia="Times New Roman" w:hAnsi="Sylfaen" w:cs="Calibri"/>
                <w:color w:val="000000"/>
                <w:sz w:val="16"/>
                <w:szCs w:val="16"/>
                <w:highlight w:val="yellow"/>
                <w:lang w:val="hy-AM"/>
              </w:rPr>
              <w:t>ՌԴ</w:t>
            </w:r>
          </w:p>
        </w:tc>
      </w:tr>
      <w:tr w:rsidR="002879D7" w:rsidRPr="00015646" w14:paraId="14BFDE9D"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55C1317" w14:textId="274F5BDC"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116</w:t>
            </w:r>
          </w:p>
        </w:tc>
        <w:tc>
          <w:tcPr>
            <w:tcW w:w="1424" w:type="dxa"/>
            <w:gridSpan w:val="6"/>
            <w:tcBorders>
              <w:top w:val="nil"/>
              <w:left w:val="single" w:sz="4" w:space="0" w:color="auto"/>
              <w:bottom w:val="single" w:sz="4" w:space="0" w:color="auto"/>
              <w:right w:val="nil"/>
            </w:tcBorders>
            <w:shd w:val="clear" w:color="auto" w:fill="auto"/>
            <w:vAlign w:val="center"/>
          </w:tcPr>
          <w:p w14:paraId="48553C30" w14:textId="6E885456"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Պարապլաստ</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8F2C752" w14:textId="280C638E"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Գրամ</w:t>
            </w:r>
          </w:p>
        </w:tc>
        <w:tc>
          <w:tcPr>
            <w:tcW w:w="826" w:type="dxa"/>
            <w:gridSpan w:val="3"/>
            <w:tcBorders>
              <w:top w:val="nil"/>
              <w:left w:val="nil"/>
              <w:bottom w:val="single" w:sz="4" w:space="0" w:color="auto"/>
              <w:right w:val="single" w:sz="4" w:space="0" w:color="auto"/>
            </w:tcBorders>
            <w:shd w:val="clear" w:color="auto" w:fill="auto"/>
            <w:vAlign w:val="center"/>
          </w:tcPr>
          <w:p w14:paraId="64D54C02" w14:textId="7E540AC9"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50</w:t>
            </w:r>
          </w:p>
        </w:tc>
        <w:tc>
          <w:tcPr>
            <w:tcW w:w="811" w:type="dxa"/>
            <w:gridSpan w:val="5"/>
            <w:tcBorders>
              <w:top w:val="nil"/>
              <w:left w:val="nil"/>
              <w:bottom w:val="single" w:sz="4" w:space="0" w:color="auto"/>
              <w:right w:val="single" w:sz="4" w:space="0" w:color="auto"/>
            </w:tcBorders>
            <w:shd w:val="clear" w:color="auto" w:fill="auto"/>
            <w:vAlign w:val="center"/>
          </w:tcPr>
          <w:p w14:paraId="65D1E3E8" w14:textId="2EA285DF"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0212CCC" w14:textId="7866E027"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3C06F11" w14:textId="1A37C1B1"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260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871BAAA" w14:textId="1226567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Սպիտակ անհոտ կիսաթափանցիկ հատուկ հյուսվածաբանական օգտագործման զանգված, հալվում է 46-55C, փաթեթավորված է 1կգ թղթե տոպրակներով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E12DD47" w14:textId="0810B36D"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p>
        </w:tc>
      </w:tr>
      <w:tr w:rsidR="002879D7" w:rsidRPr="00015646" w14:paraId="71726E82"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FCBDD24" w14:textId="2A83D0BA"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117</w:t>
            </w:r>
          </w:p>
        </w:tc>
        <w:tc>
          <w:tcPr>
            <w:tcW w:w="1424" w:type="dxa"/>
            <w:gridSpan w:val="6"/>
            <w:tcBorders>
              <w:top w:val="nil"/>
              <w:left w:val="single" w:sz="4" w:space="0" w:color="auto"/>
              <w:bottom w:val="single" w:sz="4" w:space="0" w:color="auto"/>
              <w:right w:val="nil"/>
            </w:tcBorders>
            <w:shd w:val="clear" w:color="auto" w:fill="auto"/>
            <w:vAlign w:val="center"/>
          </w:tcPr>
          <w:p w14:paraId="6AEF7914" w14:textId="7F184EDD"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Պարաֆին</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0004EDA7" w14:textId="792EB6CE"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կգ</w:t>
            </w:r>
          </w:p>
        </w:tc>
        <w:tc>
          <w:tcPr>
            <w:tcW w:w="826" w:type="dxa"/>
            <w:gridSpan w:val="3"/>
            <w:tcBorders>
              <w:top w:val="nil"/>
              <w:left w:val="nil"/>
              <w:bottom w:val="single" w:sz="4" w:space="0" w:color="auto"/>
              <w:right w:val="single" w:sz="4" w:space="0" w:color="auto"/>
            </w:tcBorders>
            <w:shd w:val="clear" w:color="auto" w:fill="auto"/>
            <w:vAlign w:val="center"/>
          </w:tcPr>
          <w:p w14:paraId="581DDD08" w14:textId="1027EB5C"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w:t>
            </w:r>
          </w:p>
        </w:tc>
        <w:tc>
          <w:tcPr>
            <w:tcW w:w="811" w:type="dxa"/>
            <w:gridSpan w:val="5"/>
            <w:tcBorders>
              <w:top w:val="nil"/>
              <w:left w:val="nil"/>
              <w:bottom w:val="single" w:sz="4" w:space="0" w:color="auto"/>
              <w:right w:val="single" w:sz="4" w:space="0" w:color="auto"/>
            </w:tcBorders>
            <w:shd w:val="clear" w:color="auto" w:fill="auto"/>
            <w:vAlign w:val="center"/>
          </w:tcPr>
          <w:p w14:paraId="0CB5730C" w14:textId="2BF69AF3"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80B4D5B" w14:textId="4E061C2E"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4A36629" w14:textId="680E72CC"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140000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1B932563" w14:textId="63D10FF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Սպիտակ կիսաթափանցիկ խիտ մաքրված բյուրեղային զանգված, անհամ, անհոտ, շոշափելիս թեթև աղոտ, չի լուծվում ջրում և սպիրտում: Հալման ջերմաստիճանը՝ 45-56C. </w:t>
            </w:r>
            <w:r w:rsidRPr="000F233C">
              <w:rPr>
                <w:rFonts w:ascii="Sylfaen" w:hAnsi="Sylfaen" w:cs="Calibri"/>
                <w:color w:val="000000"/>
                <w:sz w:val="16"/>
                <w:szCs w:val="16"/>
              </w:rPr>
              <w:t>Հրդեհավտանգավոր: Հալչելիս պետք է դառնա միատարր, առանց գնդերի հեղուկ:</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70E0F6B" w14:textId="13E73ABD" w:rsidR="002879D7" w:rsidRPr="00275F6C" w:rsidRDefault="005769FA"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Սպիտակ կիսաթափանցիկ խիտ մաքրված բյուրեղային զանգված, անհամ, անհոտ, շոշափելիս թեթև աղոտ, չի լուծվում ջրում և սպիրտում: Հալման ջերմաստիճանը՝ 45-56C. Հրդեհավտանգավոր: Հալչելիս պետք է դառնա միատարր, առանց գնդերի հեղուկ: </w:t>
            </w:r>
            <w:r w:rsidRPr="00275F6C">
              <w:rPr>
                <w:rFonts w:ascii="GHEA Grapalat" w:eastAsia="Times New Roman" w:hAnsi="GHEA Grapalat" w:cs="Times New Roman"/>
                <w:sz w:val="16"/>
                <w:szCs w:val="16"/>
                <w:highlight w:val="yellow"/>
                <w:lang w:val="hy-AM"/>
              </w:rPr>
              <w:t>Stnachem</w:t>
            </w:r>
          </w:p>
        </w:tc>
      </w:tr>
      <w:tr w:rsidR="002879D7" w:rsidRPr="00015646" w14:paraId="6AFF825C"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E066E22" w14:textId="1DEB4631"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118</w:t>
            </w:r>
          </w:p>
        </w:tc>
        <w:tc>
          <w:tcPr>
            <w:tcW w:w="1424" w:type="dxa"/>
            <w:gridSpan w:val="6"/>
            <w:tcBorders>
              <w:top w:val="nil"/>
              <w:left w:val="single" w:sz="4" w:space="0" w:color="auto"/>
              <w:bottom w:val="single" w:sz="4" w:space="0" w:color="auto"/>
              <w:right w:val="nil"/>
            </w:tcBorders>
            <w:shd w:val="clear" w:color="auto" w:fill="auto"/>
            <w:vAlign w:val="center"/>
          </w:tcPr>
          <w:p w14:paraId="67BBE065" w14:textId="62967C9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Պոլիստիրոլ</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2D9C7EED" w14:textId="667CD8E6"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կգ</w:t>
            </w:r>
          </w:p>
        </w:tc>
        <w:tc>
          <w:tcPr>
            <w:tcW w:w="826" w:type="dxa"/>
            <w:gridSpan w:val="3"/>
            <w:tcBorders>
              <w:top w:val="nil"/>
              <w:left w:val="nil"/>
              <w:bottom w:val="single" w:sz="4" w:space="0" w:color="auto"/>
              <w:right w:val="single" w:sz="4" w:space="0" w:color="auto"/>
            </w:tcBorders>
            <w:shd w:val="clear" w:color="auto" w:fill="auto"/>
            <w:vAlign w:val="center"/>
          </w:tcPr>
          <w:p w14:paraId="67BE03B7" w14:textId="5E99DD66"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5</w:t>
            </w:r>
          </w:p>
        </w:tc>
        <w:tc>
          <w:tcPr>
            <w:tcW w:w="811" w:type="dxa"/>
            <w:gridSpan w:val="5"/>
            <w:tcBorders>
              <w:top w:val="nil"/>
              <w:left w:val="nil"/>
              <w:bottom w:val="single" w:sz="4" w:space="0" w:color="auto"/>
              <w:right w:val="single" w:sz="4" w:space="0" w:color="auto"/>
            </w:tcBorders>
            <w:shd w:val="clear" w:color="auto" w:fill="auto"/>
            <w:vAlign w:val="center"/>
          </w:tcPr>
          <w:p w14:paraId="7FA17777" w14:textId="2EA31513"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0711753" w14:textId="61B464D4"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D98B82C" w14:textId="0D56F19A"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50000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6DE54EA" w14:textId="665D672A"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 xml:space="preserve">Թերմոպլաստիկ պոլիմեր, ամորֆ, անգույն, թափանցիկ, նուրբ, բարձր օպտիկական լուսաթափանցությամբ օժտված, չի </w:t>
            </w:r>
            <w:r w:rsidRPr="000F233C">
              <w:rPr>
                <w:rFonts w:ascii="Sylfaen" w:hAnsi="Sylfaen" w:cs="Calibri"/>
                <w:color w:val="000000"/>
                <w:sz w:val="16"/>
                <w:szCs w:val="16"/>
                <w:lang w:val="hy-AM"/>
              </w:rPr>
              <w:lastRenderedPageBreak/>
              <w:t>լուծվում ջրում, լավ լուծվում է սպիրտերում, եթերում, քսիլոլի մեջ: Առսրկայական ապակին ծածկելու համար է, պետք է ծածկելուց հետո ունենա բացարձակ թափանցիկություն:</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3A6C622F" w14:textId="586ED4AA"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p>
        </w:tc>
      </w:tr>
      <w:tr w:rsidR="002879D7" w:rsidRPr="00015646" w14:paraId="71107518"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738E2BB" w14:textId="65F07860"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119</w:t>
            </w:r>
          </w:p>
        </w:tc>
        <w:tc>
          <w:tcPr>
            <w:tcW w:w="1424" w:type="dxa"/>
            <w:gridSpan w:val="6"/>
            <w:tcBorders>
              <w:top w:val="nil"/>
              <w:left w:val="single" w:sz="4" w:space="0" w:color="auto"/>
              <w:bottom w:val="single" w:sz="4" w:space="0" w:color="auto"/>
              <w:right w:val="nil"/>
            </w:tcBorders>
            <w:shd w:val="clear" w:color="auto" w:fill="auto"/>
            <w:vAlign w:val="center"/>
          </w:tcPr>
          <w:p w14:paraId="0C5EFB93" w14:textId="4236233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Քացախաթթու/ք.</w:t>
            </w:r>
            <w:proofErr w:type="gramStart"/>
            <w:r w:rsidRPr="000F233C">
              <w:rPr>
                <w:rFonts w:ascii="Sylfaen" w:hAnsi="Sylfaen" w:cs="Calibri"/>
                <w:color w:val="000000"/>
                <w:sz w:val="16"/>
                <w:szCs w:val="16"/>
              </w:rPr>
              <w:t>մ./</w:t>
            </w:r>
            <w:proofErr w:type="gramEnd"/>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32E5EF80" w14:textId="4FCF76D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Լիտր</w:t>
            </w:r>
          </w:p>
        </w:tc>
        <w:tc>
          <w:tcPr>
            <w:tcW w:w="826" w:type="dxa"/>
            <w:gridSpan w:val="3"/>
            <w:tcBorders>
              <w:top w:val="nil"/>
              <w:left w:val="nil"/>
              <w:bottom w:val="single" w:sz="4" w:space="0" w:color="auto"/>
              <w:right w:val="single" w:sz="4" w:space="0" w:color="auto"/>
            </w:tcBorders>
            <w:shd w:val="clear" w:color="auto" w:fill="auto"/>
            <w:vAlign w:val="center"/>
          </w:tcPr>
          <w:p w14:paraId="3A21C4B6" w14:textId="650EAEFB"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3C845156" w14:textId="416C479A"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B311434" w14:textId="7C5AB973"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4E0DF10" w14:textId="5B7F4D3A"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9000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21DA504A" w14:textId="284BB59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lang w:val="hy-AM"/>
              </w:rPr>
              <w:t>CH3COOH -Սուր, գրգռիչ հոտով հեղուկ է, եռման ջերմաստիճանը 118,50, +16,60-ում պնդանում է բյուրեղային մասսայի ձևով, որը տեսքով հիշեցնում է սառույց ( 100%-անոց կամ □սառցային□ քացախաթթու): Ջրի հետ խառնվում է ցանկացած հարաբերությամբ: 80%-անոցը կոչվում է քացախի էսենցիա, իսկ 9%-անոցը` քացախ:</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F46FACD" w14:textId="1602679E" w:rsidR="002879D7" w:rsidRPr="00275F6C" w:rsidRDefault="005769FA"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CH3COOH -Սուր, գրգռիչ հոտով հեղուկ է, եռման ջերմաստիճանը 118,50, +16,60-ում պնդանում է բյուրեղային մասսայի ձևով, որը տեսքով հիշեցնում է սառույց ( 100%-անոց կամ □սառցային□ քացախաթթու): Ջրի հետ խառնվում է ցանկացած հարաբերությամբ: 80%-անոցը կոչվում է քացախի էսենցիա, իսկ 9%-անոցը` քացախ: </w:t>
            </w:r>
            <w:r w:rsidRPr="00275F6C">
              <w:rPr>
                <w:rFonts w:ascii="GHEA Grapalat" w:eastAsia="Times New Roman" w:hAnsi="GHEA Grapalat" w:cs="Times New Roman"/>
                <w:sz w:val="16"/>
                <w:szCs w:val="16"/>
                <w:highlight w:val="yellow"/>
                <w:lang w:val="hy-AM"/>
              </w:rPr>
              <w:t>Химбаза</w:t>
            </w:r>
          </w:p>
        </w:tc>
      </w:tr>
      <w:tr w:rsidR="002879D7" w:rsidRPr="000F233C" w14:paraId="0C085CD4"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F6905C5" w14:textId="5546EC04"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120</w:t>
            </w:r>
          </w:p>
        </w:tc>
        <w:tc>
          <w:tcPr>
            <w:tcW w:w="1424" w:type="dxa"/>
            <w:gridSpan w:val="6"/>
            <w:tcBorders>
              <w:top w:val="nil"/>
              <w:left w:val="single" w:sz="4" w:space="0" w:color="auto"/>
              <w:bottom w:val="single" w:sz="4" w:space="0" w:color="auto"/>
              <w:right w:val="nil"/>
            </w:tcBorders>
            <w:shd w:val="clear" w:color="auto" w:fill="auto"/>
            <w:vAlign w:val="center"/>
          </w:tcPr>
          <w:p w14:paraId="1B0F0759" w14:textId="31F0D81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Քլորակիր</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2A999E53" w14:textId="7F5BB8B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ԿԳ</w:t>
            </w:r>
          </w:p>
        </w:tc>
        <w:tc>
          <w:tcPr>
            <w:tcW w:w="826" w:type="dxa"/>
            <w:gridSpan w:val="3"/>
            <w:tcBorders>
              <w:top w:val="nil"/>
              <w:left w:val="nil"/>
              <w:bottom w:val="single" w:sz="4" w:space="0" w:color="auto"/>
              <w:right w:val="single" w:sz="4" w:space="0" w:color="auto"/>
            </w:tcBorders>
            <w:shd w:val="clear" w:color="auto" w:fill="auto"/>
            <w:vAlign w:val="center"/>
          </w:tcPr>
          <w:p w14:paraId="625BAA72" w14:textId="7CC9FCAC"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25</w:t>
            </w:r>
          </w:p>
        </w:tc>
        <w:tc>
          <w:tcPr>
            <w:tcW w:w="811" w:type="dxa"/>
            <w:gridSpan w:val="5"/>
            <w:tcBorders>
              <w:top w:val="nil"/>
              <w:left w:val="nil"/>
              <w:bottom w:val="single" w:sz="4" w:space="0" w:color="auto"/>
              <w:right w:val="single" w:sz="4" w:space="0" w:color="auto"/>
            </w:tcBorders>
            <w:shd w:val="clear" w:color="auto" w:fill="auto"/>
            <w:vAlign w:val="center"/>
          </w:tcPr>
          <w:p w14:paraId="71A6BE83" w14:textId="7203C6A5"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25</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4E7A565" w14:textId="451EA5C6"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5C0ECA1" w14:textId="3DC29152"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18750</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3542CDA2" w14:textId="7B812016"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Քլորի հոտով, խոնավածուծ, սպիտակ փոշի է։</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ED77DF7" w14:textId="2D887EA4" w:rsidR="002879D7" w:rsidRPr="00275F6C" w:rsidRDefault="0047555D"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Քլորի հոտով, խոնավածուծ, սպիտակ փոշի է։ </w:t>
            </w:r>
            <w:r w:rsidRPr="00275F6C">
              <w:rPr>
                <w:rFonts w:ascii="Sylfaen" w:eastAsia="Times New Roman" w:hAnsi="Sylfaen" w:cs="Calibri"/>
                <w:color w:val="000000"/>
                <w:sz w:val="16"/>
                <w:szCs w:val="16"/>
                <w:highlight w:val="yellow"/>
                <w:lang w:val="hy-AM"/>
              </w:rPr>
              <w:t>ՌԴ</w:t>
            </w:r>
          </w:p>
        </w:tc>
      </w:tr>
      <w:tr w:rsidR="002879D7" w:rsidRPr="000F233C" w14:paraId="644D1642"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647159E" w14:textId="1CD939EF"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121</w:t>
            </w:r>
          </w:p>
        </w:tc>
        <w:tc>
          <w:tcPr>
            <w:tcW w:w="1424" w:type="dxa"/>
            <w:gridSpan w:val="6"/>
            <w:tcBorders>
              <w:top w:val="nil"/>
              <w:left w:val="single" w:sz="4" w:space="0" w:color="auto"/>
              <w:bottom w:val="single" w:sz="4" w:space="0" w:color="auto"/>
              <w:right w:val="nil"/>
            </w:tcBorders>
            <w:shd w:val="clear" w:color="auto" w:fill="auto"/>
            <w:vAlign w:val="center"/>
          </w:tcPr>
          <w:p w14:paraId="5015338D" w14:textId="7F9E69D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Քլորամին</w:t>
            </w:r>
          </w:p>
        </w:tc>
        <w:tc>
          <w:tcPr>
            <w:tcW w:w="697" w:type="dxa"/>
            <w:gridSpan w:val="2"/>
            <w:tcBorders>
              <w:top w:val="nil"/>
              <w:left w:val="single" w:sz="4" w:space="0" w:color="auto"/>
              <w:bottom w:val="single" w:sz="4" w:space="0" w:color="auto"/>
              <w:right w:val="single" w:sz="4" w:space="0" w:color="auto"/>
            </w:tcBorders>
            <w:shd w:val="clear" w:color="000000" w:fill="FFFFFF"/>
            <w:vAlign w:val="center"/>
          </w:tcPr>
          <w:p w14:paraId="58678A4D" w14:textId="6BEF5BAD"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Գրամ</w:t>
            </w:r>
          </w:p>
        </w:tc>
        <w:tc>
          <w:tcPr>
            <w:tcW w:w="826" w:type="dxa"/>
            <w:gridSpan w:val="3"/>
            <w:tcBorders>
              <w:top w:val="nil"/>
              <w:left w:val="nil"/>
              <w:bottom w:val="single" w:sz="4" w:space="0" w:color="auto"/>
              <w:right w:val="single" w:sz="4" w:space="0" w:color="auto"/>
            </w:tcBorders>
            <w:shd w:val="clear" w:color="auto" w:fill="auto"/>
            <w:vAlign w:val="center"/>
          </w:tcPr>
          <w:p w14:paraId="1731A343" w14:textId="589CEC2A"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2044</w:t>
            </w:r>
          </w:p>
        </w:tc>
        <w:tc>
          <w:tcPr>
            <w:tcW w:w="811" w:type="dxa"/>
            <w:gridSpan w:val="5"/>
            <w:tcBorders>
              <w:top w:val="nil"/>
              <w:left w:val="nil"/>
              <w:bottom w:val="single" w:sz="4" w:space="0" w:color="auto"/>
              <w:right w:val="single" w:sz="4" w:space="0" w:color="auto"/>
            </w:tcBorders>
            <w:shd w:val="clear" w:color="auto" w:fill="auto"/>
            <w:vAlign w:val="center"/>
          </w:tcPr>
          <w:p w14:paraId="6650FB68" w14:textId="15E890C5"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2044</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BC9BC37" w14:textId="28097C38"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546785A" w14:textId="6C4DDC2A"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r w:rsidRPr="000F233C">
              <w:rPr>
                <w:rFonts w:ascii="Sylfaen" w:hAnsi="Sylfaen" w:cs="Calibri"/>
                <w:color w:val="000000"/>
                <w:sz w:val="16"/>
                <w:szCs w:val="16"/>
              </w:rPr>
              <w:t>6336.4</w:t>
            </w:r>
          </w:p>
        </w:tc>
        <w:tc>
          <w:tcPr>
            <w:tcW w:w="1809" w:type="dxa"/>
            <w:gridSpan w:val="10"/>
            <w:tcBorders>
              <w:top w:val="nil"/>
              <w:left w:val="single" w:sz="4" w:space="0" w:color="auto"/>
              <w:bottom w:val="single" w:sz="4" w:space="0" w:color="auto"/>
              <w:right w:val="single" w:sz="4" w:space="0" w:color="auto"/>
            </w:tcBorders>
            <w:shd w:val="clear" w:color="000000" w:fill="FFFFFF"/>
            <w:vAlign w:val="center"/>
          </w:tcPr>
          <w:p w14:paraId="4B83DD86" w14:textId="23B8F6D6"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Քլորի թույլ հոտով սպիտակ կամ դեղնավուն բյուրեղափոշի։ Լուծվում է ջրում և սպիրտում։</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1CD64CCD" w14:textId="2C5F8757" w:rsidR="002879D7" w:rsidRPr="00275F6C" w:rsidRDefault="001D6EB0"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Քլորի թույլ հոտով սպիտակ կամ դեղնավուն բյուրեղափոշի։ Լուծվում է ջրում և սպիրտում։  </w:t>
            </w:r>
            <w:r w:rsidR="00275F6C" w:rsidRPr="00275F6C">
              <w:rPr>
                <w:rFonts w:ascii="Sylfaen" w:eastAsia="Times New Roman" w:hAnsi="Sylfaen" w:cs="Calibri"/>
                <w:color w:val="000000"/>
                <w:sz w:val="16"/>
                <w:szCs w:val="16"/>
                <w:highlight w:val="yellow"/>
              </w:rPr>
              <w:t>Ցզյասին Գրանդ Քորփորեյշն</w:t>
            </w:r>
          </w:p>
        </w:tc>
      </w:tr>
      <w:tr w:rsidR="0047555D" w:rsidRPr="00015646" w14:paraId="4B5E9EAD"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7C5BCE3F" w14:textId="54904F8D" w:rsidR="0047555D" w:rsidRPr="00801954" w:rsidRDefault="0047555D" w:rsidP="0047555D">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122</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690432C8" w14:textId="7B4EDFCD"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Գազային քրոմատոգրաֆ-Մասս-սպեկտրոմետր սարքավորման սրվակ կափարիչով</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611D1213" w14:textId="171CEBE4"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334B4090" w14:textId="4B923B21" w:rsidR="0047555D" w:rsidRPr="000F233C" w:rsidRDefault="0047555D" w:rsidP="0047555D">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1000</w:t>
            </w:r>
          </w:p>
        </w:tc>
        <w:tc>
          <w:tcPr>
            <w:tcW w:w="811" w:type="dxa"/>
            <w:gridSpan w:val="5"/>
            <w:tcBorders>
              <w:top w:val="nil"/>
              <w:left w:val="nil"/>
              <w:bottom w:val="single" w:sz="4" w:space="0" w:color="auto"/>
              <w:right w:val="single" w:sz="4" w:space="0" w:color="auto"/>
            </w:tcBorders>
            <w:shd w:val="clear" w:color="auto" w:fill="auto"/>
            <w:vAlign w:val="center"/>
          </w:tcPr>
          <w:p w14:paraId="68F8B019" w14:textId="16068D8A" w:rsidR="0047555D" w:rsidRPr="00801954" w:rsidRDefault="0047555D" w:rsidP="0047555D">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1000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7889C7B" w14:textId="7E16418C" w:rsidR="0047555D" w:rsidRPr="00801954" w:rsidRDefault="0047555D" w:rsidP="0047555D">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EE7D5A7" w14:textId="0E3ABAA0" w:rsidR="0047555D" w:rsidRPr="000F233C" w:rsidRDefault="0047555D" w:rsidP="0047555D">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5EFC3FA2" w14:textId="09E2398D"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 xml:space="preserve">2մլ ծավալով բորոսիլիկատային ապակուց սրվակ ՊՏՖԵ կափարիչով,  նախատեսված ԳՔՄՍ հետազոտությունների համար:  </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0E220D23" w14:textId="53DFB2CF" w:rsidR="0047555D" w:rsidRPr="00275F6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2մլ ծավալով բորոսիլիկատային ապակուց սրվակ ՊՏՖԵ կափարիչով,  նախատեսված ԳՔՄՍ հետազոտությունների համար: </w:t>
            </w:r>
            <w:r w:rsidRPr="00275F6C">
              <w:rPr>
                <w:rFonts w:ascii="GHEA Grapalat" w:eastAsia="Times New Roman" w:hAnsi="GHEA Grapalat" w:cs="Times New Roman"/>
                <w:sz w:val="16"/>
                <w:szCs w:val="16"/>
                <w:highlight w:val="yellow"/>
                <w:lang w:val="hy-AM"/>
              </w:rPr>
              <w:t>ՉԺՀ, 9-425</w:t>
            </w:r>
          </w:p>
        </w:tc>
      </w:tr>
      <w:tr w:rsidR="0047555D" w:rsidRPr="00015646" w14:paraId="31142329"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7FA3E13" w14:textId="3F48CA3C" w:rsidR="0047555D" w:rsidRPr="00801954" w:rsidRDefault="0047555D" w:rsidP="0047555D">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123</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262C0F9C" w14:textId="1BECA9FF"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Ավտոմատ միկրոպիպետ 100-1000մկլ ծավալով</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035F89B3" w14:textId="43F34EC2"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03324A15" w14:textId="68214649" w:rsidR="0047555D" w:rsidRPr="000F233C" w:rsidRDefault="0047555D" w:rsidP="0047555D">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6</w:t>
            </w:r>
          </w:p>
        </w:tc>
        <w:tc>
          <w:tcPr>
            <w:tcW w:w="811" w:type="dxa"/>
            <w:gridSpan w:val="5"/>
            <w:tcBorders>
              <w:top w:val="nil"/>
              <w:left w:val="nil"/>
              <w:bottom w:val="single" w:sz="4" w:space="0" w:color="auto"/>
              <w:right w:val="single" w:sz="4" w:space="0" w:color="auto"/>
            </w:tcBorders>
            <w:shd w:val="clear" w:color="auto" w:fill="auto"/>
            <w:vAlign w:val="center"/>
          </w:tcPr>
          <w:p w14:paraId="3B50C7FE" w14:textId="1470B4E9" w:rsidR="0047555D" w:rsidRPr="00801954" w:rsidRDefault="0047555D" w:rsidP="0047555D">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6</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2515363E" w14:textId="2F56B615" w:rsidR="0047555D" w:rsidRPr="00801954" w:rsidRDefault="0047555D" w:rsidP="0047555D">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39CEA045" w14:textId="1DBE79E3" w:rsidR="0047555D" w:rsidRPr="000F233C" w:rsidRDefault="0047555D" w:rsidP="0047555D">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46E7564D" w14:textId="46C6867A" w:rsidR="0047555D" w:rsidRPr="000F233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 xml:space="preserve">Ավտոմատացված պիպետ 100-1000մկլ ծավալով, ճշտությունը ոչ ավել քան 1տոկոս, ներառված պիպետի ծայրակակալներ՝ 200մկլ-1000 հատ և 1000մկլ -500 հատ: </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33E69CA5" w14:textId="1C33A285" w:rsidR="0047555D" w:rsidRPr="00275F6C" w:rsidRDefault="0047555D" w:rsidP="0047555D">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Ավտոմատացված պիպետ 100-1000մկլ ծավալով, ճշտությունը ոչ ավել քան 1տոկոս, ներառված պիպետի ծայրակակալներ՝ 200մկլ-1000 հատ և 1000մկլ -500 հատ: </w:t>
            </w:r>
            <w:r w:rsidRPr="00275F6C">
              <w:rPr>
                <w:rFonts w:ascii="Sylfaen" w:eastAsia="Times New Roman" w:hAnsi="Sylfaen" w:cs="Calibri"/>
                <w:color w:val="000000"/>
                <w:sz w:val="16"/>
                <w:szCs w:val="16"/>
                <w:highlight w:val="yellow"/>
                <w:lang w:val="hy-AM"/>
              </w:rPr>
              <w:t>ՉԺՀ</w:t>
            </w:r>
          </w:p>
        </w:tc>
      </w:tr>
      <w:tr w:rsidR="002879D7" w:rsidRPr="00015646" w14:paraId="59AD2872"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C959EBA" w14:textId="66833CDB"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124</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42F746AC" w14:textId="61424C1D"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Գազային քրոմատոգրաֆ-Մասս-սպեկտրոմետր սարքավորման սրվակի միջադիր</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235F0D20" w14:textId="5F92483E"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108759E6" w14:textId="09EA57AE"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4000</w:t>
            </w:r>
          </w:p>
        </w:tc>
        <w:tc>
          <w:tcPr>
            <w:tcW w:w="811" w:type="dxa"/>
            <w:gridSpan w:val="5"/>
            <w:tcBorders>
              <w:top w:val="nil"/>
              <w:left w:val="nil"/>
              <w:bottom w:val="single" w:sz="4" w:space="0" w:color="auto"/>
              <w:right w:val="single" w:sz="4" w:space="0" w:color="auto"/>
            </w:tcBorders>
            <w:shd w:val="clear" w:color="auto" w:fill="auto"/>
            <w:vAlign w:val="center"/>
          </w:tcPr>
          <w:p w14:paraId="339074CB" w14:textId="42D916F3"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4000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7DD57FA" w14:textId="44E64EA0"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184EF8F" w14:textId="1524EEB5"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33E6FD58" w14:textId="4921CF4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 xml:space="preserve">200մկլ ծավալով բորոսիլիկատային ապակուց միջադիր, պոլիպրոպիլենային հենքով, ԳՔՄՍ սրվակների համար: </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3F91DBE1" w14:textId="7BB8A487" w:rsidR="002879D7" w:rsidRPr="00275F6C" w:rsidRDefault="001D6EB0"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200մկլ ծավալով բորոսիլիկատային ապակուց միջադիր, պոլիպրոպիլենային հենքով, ԳՔՄՍ սրվակների համար: </w:t>
            </w:r>
            <w:r w:rsidRPr="00275F6C">
              <w:rPr>
                <w:rFonts w:ascii="Sylfaen" w:eastAsia="Times New Roman" w:hAnsi="Sylfaen" w:cs="Calibri"/>
                <w:color w:val="000000"/>
                <w:sz w:val="16"/>
                <w:szCs w:val="16"/>
                <w:highlight w:val="yellow"/>
                <w:lang w:val="hy-AM"/>
              </w:rPr>
              <w:t>BOYN, N2002</w:t>
            </w:r>
          </w:p>
        </w:tc>
      </w:tr>
      <w:tr w:rsidR="002879D7" w:rsidRPr="000F233C" w14:paraId="7FE9CFD0"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2F571DB" w14:textId="53C28E53"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125</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7D1DD398" w14:textId="476EE26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Ունիվերսալ ինդիկատորի թուղթ</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7C4B63C7" w14:textId="7E3269ED"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733FC958" w14:textId="6F16A062"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40</w:t>
            </w:r>
          </w:p>
        </w:tc>
        <w:tc>
          <w:tcPr>
            <w:tcW w:w="811" w:type="dxa"/>
            <w:gridSpan w:val="5"/>
            <w:tcBorders>
              <w:top w:val="nil"/>
              <w:left w:val="nil"/>
              <w:bottom w:val="single" w:sz="4" w:space="0" w:color="auto"/>
              <w:right w:val="single" w:sz="4" w:space="0" w:color="auto"/>
            </w:tcBorders>
            <w:shd w:val="clear" w:color="auto" w:fill="auto"/>
            <w:vAlign w:val="center"/>
          </w:tcPr>
          <w:p w14:paraId="711C1F24" w14:textId="1D524CFC"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EE390C0" w14:textId="3E5606B6"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5B350C83" w14:textId="2F4D2A21"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1D2DD39C" w14:textId="3119081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Կլոր տուփով, PH=0-12,100 հատ ПНД 50-975-84, կամ համարժեք</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021BCF3C" w14:textId="2E6D965D" w:rsidR="002879D7" w:rsidRPr="00275F6C" w:rsidRDefault="005769FA"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Կլոր տուփով, PH=0-12,100 հատ ПНД 50-975-84. </w:t>
            </w:r>
            <w:r w:rsidRPr="00275F6C">
              <w:rPr>
                <w:rFonts w:ascii="Sylfaen" w:eastAsia="Times New Roman" w:hAnsi="Sylfaen" w:cs="Calibri"/>
                <w:color w:val="000000"/>
                <w:sz w:val="16"/>
                <w:szCs w:val="16"/>
                <w:highlight w:val="yellow"/>
                <w:lang w:val="hy-AM"/>
              </w:rPr>
              <w:t>Չեխիա</w:t>
            </w:r>
          </w:p>
        </w:tc>
      </w:tr>
      <w:tr w:rsidR="002879D7" w:rsidRPr="00015646" w14:paraId="1CDC49B7"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7D66669" w14:textId="69DAEE27"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126</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0723A0B1" w14:textId="03EF880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sz w:val="16"/>
                <w:szCs w:val="16"/>
              </w:rPr>
              <w:t xml:space="preserve">ԳՔՄՍ դերիվատիզացիոն ռեագենտների </w:t>
            </w:r>
            <w:r w:rsidRPr="000F233C">
              <w:rPr>
                <w:rFonts w:ascii="Sylfaen" w:hAnsi="Sylfaen" w:cs="Calibri"/>
                <w:sz w:val="16"/>
                <w:szCs w:val="16"/>
              </w:rPr>
              <w:lastRenderedPageBreak/>
              <w:t>հավաքածու</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7CD851E8" w14:textId="5213B00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sz w:val="16"/>
                <w:szCs w:val="16"/>
              </w:rPr>
              <w:lastRenderedPageBreak/>
              <w:t>տուփ</w:t>
            </w:r>
          </w:p>
        </w:tc>
        <w:tc>
          <w:tcPr>
            <w:tcW w:w="826" w:type="dxa"/>
            <w:gridSpan w:val="3"/>
            <w:tcBorders>
              <w:top w:val="nil"/>
              <w:left w:val="nil"/>
              <w:bottom w:val="single" w:sz="4" w:space="0" w:color="auto"/>
              <w:right w:val="single" w:sz="4" w:space="0" w:color="auto"/>
            </w:tcBorders>
            <w:shd w:val="clear" w:color="auto" w:fill="auto"/>
            <w:vAlign w:val="center"/>
          </w:tcPr>
          <w:p w14:paraId="11CB268C" w14:textId="58551A6A"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sz w:val="16"/>
                <w:szCs w:val="16"/>
              </w:rPr>
              <w:t>1</w:t>
            </w:r>
          </w:p>
        </w:tc>
        <w:tc>
          <w:tcPr>
            <w:tcW w:w="811" w:type="dxa"/>
            <w:gridSpan w:val="5"/>
            <w:tcBorders>
              <w:top w:val="nil"/>
              <w:left w:val="nil"/>
              <w:bottom w:val="single" w:sz="4" w:space="0" w:color="auto"/>
              <w:right w:val="single" w:sz="4" w:space="0" w:color="auto"/>
            </w:tcBorders>
            <w:shd w:val="clear" w:color="auto" w:fill="auto"/>
            <w:vAlign w:val="center"/>
          </w:tcPr>
          <w:p w14:paraId="399286AD" w14:textId="796017D1"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sz w:val="16"/>
                <w:szCs w:val="16"/>
              </w:rPr>
              <w:t>1</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5456F11" w14:textId="0872901B"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13C2BF50" w14:textId="1FE75347"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31321543" w14:textId="28594B6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sz w:val="16"/>
                <w:szCs w:val="16"/>
                <w:lang w:val="hy-AM"/>
              </w:rPr>
              <w:t xml:space="preserve">Հավաքածուն բաղկացած է. N-տրիմեթիլսիլիլ իմիդազոլ և պիրիդին </w:t>
            </w:r>
            <w:r w:rsidRPr="003C5B44">
              <w:rPr>
                <w:rFonts w:ascii="Sylfaen" w:hAnsi="Sylfaen" w:cs="Calibri"/>
                <w:sz w:val="16"/>
                <w:szCs w:val="16"/>
                <w:lang w:val="hy-AM"/>
              </w:rPr>
              <w:lastRenderedPageBreak/>
              <w:t>նյութերից 10:40 հարաբերությամբ  1մլ սրվակներով 20 հատ, N,O-բիստրիմեթիլսիլիլ-տրիֆտորացետամիդ և տրիքլորմեթիլսիլան 99:1 հարաբերությամբ 1մլ սրվակներով 20 հատ, N-մեթիլ-N-տրիմեթիլսիլիլ-տրիֆտորացետամիդ 10մլ սրվակներով 2 հատ, N-մեթիլ-N-տրիմեթիլսիլիլ-հեպտաֆտորբուտիրամիդ 10մլ սրվակներով 2 հատ, N,O-բիստրիմեթիլսիլիլ-տրիֆտորացետամիդ10մլ սրվակներով 5 հատ: Ռեագենտների մաքրության դասը ԳՔ և ԳՔՄՍ կիրառելի, պիտանելիության ժամկետը հանձնելու պահին՝ ոչ պակաս քան 2/3-րդ-ը:</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696683D4" w14:textId="32B43E82" w:rsidR="002879D7" w:rsidRPr="00275F6C" w:rsidRDefault="006664AC" w:rsidP="002879D7">
            <w:pPr>
              <w:tabs>
                <w:tab w:val="left" w:pos="1248"/>
              </w:tabs>
              <w:spacing w:after="0" w:line="240" w:lineRule="auto"/>
              <w:rPr>
                <w:rFonts w:ascii="Sylfaen" w:eastAsia="Times New Roman" w:hAnsi="Sylfaen" w:cs="Times New Roman"/>
                <w:b/>
                <w:sz w:val="16"/>
                <w:szCs w:val="16"/>
                <w:highlight w:val="yellow"/>
                <w:lang w:val="hy-AM" w:eastAsia="ru-RU"/>
              </w:rPr>
            </w:pPr>
            <w:r w:rsidRPr="00275F6C">
              <w:rPr>
                <w:rFonts w:ascii="Sylfaen" w:eastAsia="Times New Roman" w:hAnsi="Sylfaen" w:cs="Calibri"/>
                <w:color w:val="000000"/>
                <w:sz w:val="16"/>
                <w:szCs w:val="16"/>
                <w:highlight w:val="yellow"/>
                <w:lang w:val="hy-AM"/>
              </w:rPr>
              <w:lastRenderedPageBreak/>
              <w:t xml:space="preserve">Հավաքածուն բաղկացած է.                                 1.N-տրիմեթիլսիլիլ իմիդազոլ և պիրիդին </w:t>
            </w:r>
            <w:r w:rsidRPr="00275F6C">
              <w:rPr>
                <w:rFonts w:ascii="Sylfaen" w:eastAsia="Times New Roman" w:hAnsi="Sylfaen" w:cs="Calibri"/>
                <w:color w:val="000000"/>
                <w:sz w:val="16"/>
                <w:szCs w:val="16"/>
                <w:highlight w:val="yellow"/>
                <w:lang w:val="hy-AM"/>
              </w:rPr>
              <w:lastRenderedPageBreak/>
              <w:t xml:space="preserve">նյութերից 1:4(v/v) հարաբերությամբ  1մլ սրվակներով 20 հատ,92718                                                          2.N,O-բիստրիմեթիլսիլիլ-տրիֆտորացետամիդ և տրիքլորմեթիլսիլան 99:1 հարաբերությամբ 1մլ սրվակներով 20 հատ, 15238                                              3. N-մեթիլ-N-տրիմեթիլսիլիլ-տրիֆտորացետամիդ 1մլ սրվակներով 20 հատ,69479                               4. N-մեթիլ-N-տրիմեթիլսիլիլ-հեպտաֆտորբուտիրամիդ 5մլ սրվակներով 4 հատ,69484                                                              5. N,O-բիստրիմեթիլսիլիլ-տրիֆտորացետամիդ25մլ սրվակներով 2 հատ: 15222                    Ռեագենտների մաքրության դասը ԳՔ և ԳՔՄՍ կիրառելի, պիտանելիության ժամկետը հանձնելու պահին՝ ոչ պակաս քան 2/3-րդ-ը: </w:t>
            </w:r>
            <w:r w:rsidRPr="00275F6C">
              <w:rPr>
                <w:rFonts w:ascii="GHEA Grapalat" w:eastAsia="Times New Roman" w:hAnsi="GHEA Grapalat" w:cs="Times New Roman"/>
                <w:sz w:val="16"/>
                <w:szCs w:val="16"/>
                <w:highlight w:val="yellow"/>
                <w:lang w:val="hy-AM"/>
              </w:rPr>
              <w:t>Sigma</w:t>
            </w:r>
          </w:p>
        </w:tc>
      </w:tr>
      <w:tr w:rsidR="001D6EB0" w:rsidRPr="00015646" w14:paraId="4B71FBC6"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A04A1F5" w14:textId="0EEF2C82"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127</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2EC621DA" w14:textId="1741E70F"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sz w:val="16"/>
                <w:szCs w:val="16"/>
              </w:rPr>
              <w:t>Սրվակներ</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020D669D" w14:textId="53E349D8"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57265446" w14:textId="5194CE8A"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sz w:val="16"/>
                <w:szCs w:val="16"/>
              </w:rPr>
              <w:t>100</w:t>
            </w:r>
          </w:p>
        </w:tc>
        <w:tc>
          <w:tcPr>
            <w:tcW w:w="811" w:type="dxa"/>
            <w:gridSpan w:val="5"/>
            <w:tcBorders>
              <w:top w:val="nil"/>
              <w:left w:val="nil"/>
              <w:bottom w:val="single" w:sz="4" w:space="0" w:color="auto"/>
              <w:right w:val="single" w:sz="4" w:space="0" w:color="auto"/>
            </w:tcBorders>
            <w:shd w:val="clear" w:color="auto" w:fill="auto"/>
            <w:vAlign w:val="center"/>
          </w:tcPr>
          <w:p w14:paraId="747BE6F5" w14:textId="767E9692"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sz w:val="16"/>
                <w:szCs w:val="16"/>
              </w:rPr>
              <w:t>100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50583A91" w14:textId="585E97D7"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3CBA65D" w14:textId="08BD11C0"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16BA27E3" w14:textId="04AD91F9"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sz w:val="16"/>
                <w:szCs w:val="16"/>
                <w:lang w:val="hy-AM"/>
              </w:rPr>
              <w:t>Պտուտակավոր արծաթագույն, ալյումինե կափարիչով սրվակներ 10մլ:</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7E98EABB" w14:textId="60278D05"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Պտուտակավոր արծաթագույն, ալյումինե կափարիչով սրվակներ 10մլ: </w:t>
            </w:r>
            <w:r w:rsidRPr="00275F6C">
              <w:rPr>
                <w:rFonts w:ascii="Sylfaen" w:eastAsia="Times New Roman" w:hAnsi="Sylfaen" w:cs="Calibri"/>
                <w:color w:val="000000"/>
                <w:sz w:val="16"/>
                <w:szCs w:val="16"/>
                <w:highlight w:val="yellow"/>
                <w:lang w:val="hy-AM"/>
              </w:rPr>
              <w:t>18-V1001, 18-SP2001</w:t>
            </w:r>
          </w:p>
        </w:tc>
      </w:tr>
      <w:tr w:rsidR="001D6EB0" w:rsidRPr="00015646" w14:paraId="45345A3E"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ED4ADDF" w14:textId="088B1EA4"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128</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701F4722" w14:textId="5649E99D"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sz w:val="16"/>
                <w:szCs w:val="16"/>
              </w:rPr>
              <w:t xml:space="preserve">Հոգեմետ </w:t>
            </w:r>
            <w:proofErr w:type="gramStart"/>
            <w:r w:rsidRPr="000F233C">
              <w:rPr>
                <w:rFonts w:ascii="Sylfaen" w:hAnsi="Sylfaen" w:cs="Calibri"/>
                <w:sz w:val="16"/>
                <w:szCs w:val="16"/>
              </w:rPr>
              <w:t>նյութերի ,</w:t>
            </w:r>
            <w:proofErr w:type="gramEnd"/>
            <w:r w:rsidRPr="000F233C">
              <w:rPr>
                <w:rFonts w:ascii="Sylfaen" w:hAnsi="Sylfaen" w:cs="Calibri"/>
                <w:sz w:val="16"/>
                <w:szCs w:val="16"/>
              </w:rPr>
              <w:t xml:space="preserve"> թմրամիջոցների և պեստիցիդներ ստանդարտ նմուշների հավաքածու</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7AF8DEC1" w14:textId="54C473A0"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sz w:val="16"/>
                <w:szCs w:val="16"/>
              </w:rPr>
              <w:t>տուփ</w:t>
            </w:r>
          </w:p>
        </w:tc>
        <w:tc>
          <w:tcPr>
            <w:tcW w:w="826" w:type="dxa"/>
            <w:gridSpan w:val="3"/>
            <w:tcBorders>
              <w:top w:val="nil"/>
              <w:left w:val="nil"/>
              <w:bottom w:val="single" w:sz="4" w:space="0" w:color="auto"/>
              <w:right w:val="single" w:sz="4" w:space="0" w:color="auto"/>
            </w:tcBorders>
            <w:shd w:val="clear" w:color="auto" w:fill="auto"/>
            <w:vAlign w:val="center"/>
          </w:tcPr>
          <w:p w14:paraId="3886989C" w14:textId="0F94A5C2"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sz w:val="16"/>
                <w:szCs w:val="16"/>
              </w:rPr>
              <w:t>1</w:t>
            </w:r>
          </w:p>
        </w:tc>
        <w:tc>
          <w:tcPr>
            <w:tcW w:w="811" w:type="dxa"/>
            <w:gridSpan w:val="5"/>
            <w:tcBorders>
              <w:top w:val="nil"/>
              <w:left w:val="nil"/>
              <w:bottom w:val="single" w:sz="4" w:space="0" w:color="auto"/>
              <w:right w:val="single" w:sz="4" w:space="0" w:color="auto"/>
            </w:tcBorders>
            <w:shd w:val="clear" w:color="auto" w:fill="auto"/>
            <w:vAlign w:val="center"/>
          </w:tcPr>
          <w:p w14:paraId="1E997450" w14:textId="716363BC"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sz w:val="16"/>
                <w:szCs w:val="16"/>
              </w:rPr>
              <w:t>1</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00FDA29" w14:textId="6A3E04ED"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B311A1A" w14:textId="78B24640"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25C35507" w14:textId="11C5A6BF"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sz w:val="16"/>
                <w:szCs w:val="16"/>
                <w:lang w:val="hy-AM"/>
              </w:rPr>
              <w:t>Բաղադրակազմը ՝</w:t>
            </w:r>
            <w:r w:rsidRPr="003C5B44">
              <w:rPr>
                <w:rFonts w:ascii="Sylfaen" w:hAnsi="Sylfaen" w:cs="Calibri"/>
                <w:sz w:val="16"/>
                <w:szCs w:val="16"/>
                <w:lang w:val="hy-AM"/>
              </w:rPr>
              <w:br/>
              <w:t>Լ-թ 1-5մլ</w:t>
            </w:r>
            <w:r w:rsidRPr="003C5B44">
              <w:rPr>
                <w:rFonts w:ascii="Sylfaen" w:hAnsi="Sylfaen" w:cs="Calibri"/>
                <w:sz w:val="16"/>
                <w:szCs w:val="16"/>
                <w:lang w:val="hy-AM"/>
              </w:rPr>
              <w:br/>
              <w:t xml:space="preserve">Ամիոդարոն 10 </w:t>
            </w:r>
            <w:r w:rsidRPr="000F233C">
              <w:rPr>
                <w:rFonts w:ascii="Sylfaen" w:hAnsi="Sylfaen" w:cs="Calibri"/>
                <w:sz w:val="16"/>
                <w:szCs w:val="16"/>
              </w:rPr>
              <w:t>μ</w:t>
            </w:r>
            <w:r w:rsidRPr="003C5B44">
              <w:rPr>
                <w:rFonts w:ascii="Sylfaen" w:hAnsi="Sylfaen" w:cs="Calibri"/>
                <w:sz w:val="16"/>
                <w:szCs w:val="16"/>
                <w:lang w:val="hy-AM"/>
              </w:rPr>
              <w:t>g/mL</w:t>
            </w:r>
            <w:r w:rsidRPr="003C5B44">
              <w:rPr>
                <w:rFonts w:ascii="Sylfaen" w:hAnsi="Sylfaen" w:cs="Calibri"/>
                <w:sz w:val="16"/>
                <w:szCs w:val="16"/>
                <w:lang w:val="hy-AM"/>
              </w:rPr>
              <w:br/>
              <w:t xml:space="preserve">Ամֆետամին 10 </w:t>
            </w:r>
            <w:r w:rsidRPr="000F233C">
              <w:rPr>
                <w:rFonts w:ascii="Sylfaen" w:hAnsi="Sylfaen" w:cs="Calibri"/>
                <w:sz w:val="16"/>
                <w:szCs w:val="16"/>
              </w:rPr>
              <w:t>μ</w:t>
            </w:r>
            <w:r w:rsidRPr="003C5B44">
              <w:rPr>
                <w:rFonts w:ascii="Sylfaen" w:hAnsi="Sylfaen" w:cs="Calibri"/>
                <w:sz w:val="16"/>
                <w:szCs w:val="16"/>
                <w:lang w:val="hy-AM"/>
              </w:rPr>
              <w:t>g/mL</w:t>
            </w:r>
            <w:r w:rsidRPr="003C5B44">
              <w:rPr>
                <w:rFonts w:ascii="Sylfaen" w:hAnsi="Sylfaen" w:cs="Calibri"/>
                <w:sz w:val="16"/>
                <w:szCs w:val="16"/>
                <w:lang w:val="hy-AM"/>
              </w:rPr>
              <w:br/>
              <w:t xml:space="preserve">Կոֆեին , 10 </w:t>
            </w:r>
            <w:r w:rsidRPr="000F233C">
              <w:rPr>
                <w:rFonts w:ascii="Sylfaen" w:hAnsi="Sylfaen" w:cs="Calibri"/>
                <w:sz w:val="16"/>
                <w:szCs w:val="16"/>
              </w:rPr>
              <w:t>μ</w:t>
            </w:r>
            <w:r w:rsidRPr="003C5B44">
              <w:rPr>
                <w:rFonts w:ascii="Sylfaen" w:hAnsi="Sylfaen" w:cs="Calibri"/>
                <w:sz w:val="16"/>
                <w:szCs w:val="16"/>
                <w:lang w:val="hy-AM"/>
              </w:rPr>
              <w:t>g/mL</w:t>
            </w:r>
            <w:r w:rsidRPr="003C5B44">
              <w:rPr>
                <w:rFonts w:ascii="Sylfaen" w:hAnsi="Sylfaen" w:cs="Calibri"/>
                <w:sz w:val="16"/>
                <w:szCs w:val="16"/>
                <w:lang w:val="hy-AM"/>
              </w:rPr>
              <w:br/>
              <w:t xml:space="preserve">Կոդեին 10 </w:t>
            </w:r>
            <w:r w:rsidRPr="000F233C">
              <w:rPr>
                <w:rFonts w:ascii="Sylfaen" w:hAnsi="Sylfaen" w:cs="Calibri"/>
                <w:sz w:val="16"/>
                <w:szCs w:val="16"/>
              </w:rPr>
              <w:t>μ</w:t>
            </w:r>
            <w:r w:rsidRPr="003C5B44">
              <w:rPr>
                <w:rFonts w:ascii="Sylfaen" w:hAnsi="Sylfaen" w:cs="Calibri"/>
                <w:sz w:val="16"/>
                <w:szCs w:val="16"/>
                <w:lang w:val="hy-AM"/>
              </w:rPr>
              <w:t>g/mL</w:t>
            </w:r>
            <w:r w:rsidRPr="003C5B44">
              <w:rPr>
                <w:rFonts w:ascii="Sylfaen" w:hAnsi="Sylfaen" w:cs="Calibri"/>
                <w:sz w:val="16"/>
                <w:szCs w:val="16"/>
                <w:lang w:val="hy-AM"/>
              </w:rPr>
              <w:br/>
              <w:t xml:space="preserve">Դիազեպամ , 10 </w:t>
            </w:r>
            <w:r w:rsidRPr="000F233C">
              <w:rPr>
                <w:rFonts w:ascii="Sylfaen" w:hAnsi="Sylfaen" w:cs="Calibri"/>
                <w:sz w:val="16"/>
                <w:szCs w:val="16"/>
              </w:rPr>
              <w:t>μ</w:t>
            </w:r>
            <w:r w:rsidRPr="003C5B44">
              <w:rPr>
                <w:rFonts w:ascii="Sylfaen" w:hAnsi="Sylfaen" w:cs="Calibri"/>
                <w:sz w:val="16"/>
                <w:szCs w:val="16"/>
                <w:lang w:val="hy-AM"/>
              </w:rPr>
              <w:t>g/mL</w:t>
            </w:r>
            <w:r w:rsidRPr="003C5B44">
              <w:rPr>
                <w:rFonts w:ascii="Sylfaen" w:hAnsi="Sylfaen" w:cs="Calibri"/>
                <w:sz w:val="16"/>
                <w:szCs w:val="16"/>
                <w:lang w:val="hy-AM"/>
              </w:rPr>
              <w:br/>
              <w:t xml:space="preserve">Դոքսեպին 10 </w:t>
            </w:r>
            <w:r w:rsidRPr="000F233C">
              <w:rPr>
                <w:rFonts w:ascii="Sylfaen" w:hAnsi="Sylfaen" w:cs="Calibri"/>
                <w:sz w:val="16"/>
                <w:szCs w:val="16"/>
              </w:rPr>
              <w:t>μ</w:t>
            </w:r>
            <w:r w:rsidRPr="003C5B44">
              <w:rPr>
                <w:rFonts w:ascii="Sylfaen" w:hAnsi="Sylfaen" w:cs="Calibri"/>
                <w:sz w:val="16"/>
                <w:szCs w:val="16"/>
                <w:lang w:val="hy-AM"/>
              </w:rPr>
              <w:t>g/mL</w:t>
            </w:r>
            <w:r w:rsidRPr="003C5B44">
              <w:rPr>
                <w:rFonts w:ascii="Sylfaen" w:hAnsi="Sylfaen" w:cs="Calibri"/>
                <w:sz w:val="16"/>
                <w:szCs w:val="16"/>
                <w:lang w:val="hy-AM"/>
              </w:rPr>
              <w:br/>
              <w:t xml:space="preserve">Հալոպերիդոլ , 1 </w:t>
            </w:r>
            <w:r w:rsidRPr="000F233C">
              <w:rPr>
                <w:rFonts w:ascii="Sylfaen" w:hAnsi="Sylfaen" w:cs="Calibri"/>
                <w:sz w:val="16"/>
                <w:szCs w:val="16"/>
              </w:rPr>
              <w:t>μ</w:t>
            </w:r>
            <w:r w:rsidRPr="003C5B44">
              <w:rPr>
                <w:rFonts w:ascii="Sylfaen" w:hAnsi="Sylfaen" w:cs="Calibri"/>
                <w:sz w:val="16"/>
                <w:szCs w:val="16"/>
                <w:lang w:val="hy-AM"/>
              </w:rPr>
              <w:t>g/mL</w:t>
            </w:r>
            <w:r w:rsidRPr="003C5B44">
              <w:rPr>
                <w:rFonts w:ascii="Sylfaen" w:hAnsi="Sylfaen" w:cs="Calibri"/>
                <w:sz w:val="16"/>
                <w:szCs w:val="16"/>
                <w:lang w:val="hy-AM"/>
              </w:rPr>
              <w:br/>
              <w:t xml:space="preserve">Մորֆին , 10 </w:t>
            </w:r>
            <w:r w:rsidRPr="000F233C">
              <w:rPr>
                <w:rFonts w:ascii="Sylfaen" w:hAnsi="Sylfaen" w:cs="Calibri"/>
                <w:sz w:val="16"/>
                <w:szCs w:val="16"/>
              </w:rPr>
              <w:t>μ</w:t>
            </w:r>
            <w:r w:rsidRPr="003C5B44">
              <w:rPr>
                <w:rFonts w:ascii="Sylfaen" w:hAnsi="Sylfaen" w:cs="Calibri"/>
                <w:sz w:val="16"/>
                <w:szCs w:val="16"/>
                <w:lang w:val="hy-AM"/>
              </w:rPr>
              <w:t>g/mL</w:t>
            </w:r>
            <w:r w:rsidRPr="003C5B44">
              <w:rPr>
                <w:rFonts w:ascii="Sylfaen" w:hAnsi="Sylfaen" w:cs="Calibri"/>
                <w:sz w:val="16"/>
                <w:szCs w:val="16"/>
                <w:lang w:val="hy-AM"/>
              </w:rPr>
              <w:br/>
              <w:t>Լ-թ 2-10մլ</w:t>
            </w:r>
            <w:r w:rsidRPr="003C5B44">
              <w:rPr>
                <w:rFonts w:ascii="Sylfaen" w:hAnsi="Sylfaen" w:cs="Calibri"/>
                <w:sz w:val="16"/>
                <w:szCs w:val="16"/>
                <w:lang w:val="hy-AM"/>
              </w:rPr>
              <w:br/>
              <w:t>Լևետիրացետամ  100</w:t>
            </w:r>
            <w:r w:rsidRPr="000F233C">
              <w:rPr>
                <w:rFonts w:ascii="Sylfaen" w:hAnsi="Sylfaen" w:cs="Calibri"/>
                <w:sz w:val="16"/>
                <w:szCs w:val="16"/>
              </w:rPr>
              <w:t>μ</w:t>
            </w:r>
            <w:r w:rsidRPr="003C5B44">
              <w:rPr>
                <w:rFonts w:ascii="Sylfaen" w:hAnsi="Sylfaen" w:cs="Calibri"/>
                <w:sz w:val="16"/>
                <w:szCs w:val="16"/>
                <w:lang w:val="hy-AM"/>
              </w:rPr>
              <w:t xml:space="preserve">g/mL                                 </w:t>
            </w:r>
            <w:r w:rsidRPr="003C5B44">
              <w:rPr>
                <w:rFonts w:ascii="Sylfaen" w:hAnsi="Sylfaen" w:cs="Calibri"/>
                <w:sz w:val="16"/>
                <w:szCs w:val="16"/>
                <w:lang w:val="hy-AM"/>
              </w:rPr>
              <w:br/>
              <w:t xml:space="preserve">Դիֆենհիդրամին  100 </w:t>
            </w:r>
            <w:r w:rsidRPr="000F233C">
              <w:rPr>
                <w:rFonts w:ascii="Sylfaen" w:hAnsi="Sylfaen" w:cs="Calibri"/>
                <w:sz w:val="16"/>
                <w:szCs w:val="16"/>
              </w:rPr>
              <w:t>μ</w:t>
            </w:r>
            <w:r w:rsidRPr="003C5B44">
              <w:rPr>
                <w:rFonts w:ascii="Sylfaen" w:hAnsi="Sylfaen" w:cs="Calibri"/>
                <w:sz w:val="16"/>
                <w:szCs w:val="16"/>
                <w:lang w:val="hy-AM"/>
              </w:rPr>
              <w:t>g/mL</w:t>
            </w:r>
            <w:r w:rsidRPr="003C5B44">
              <w:rPr>
                <w:rFonts w:ascii="Sylfaen" w:hAnsi="Sylfaen" w:cs="Calibri"/>
                <w:sz w:val="16"/>
                <w:szCs w:val="16"/>
                <w:lang w:val="hy-AM"/>
              </w:rPr>
              <w:br/>
              <w:t xml:space="preserve">Ամիտրիպտիլին 100 </w:t>
            </w:r>
            <w:r w:rsidRPr="000F233C">
              <w:rPr>
                <w:rFonts w:ascii="Sylfaen" w:hAnsi="Sylfaen" w:cs="Calibri"/>
                <w:sz w:val="16"/>
                <w:szCs w:val="16"/>
              </w:rPr>
              <w:t>μ</w:t>
            </w:r>
            <w:r w:rsidRPr="003C5B44">
              <w:rPr>
                <w:rFonts w:ascii="Sylfaen" w:hAnsi="Sylfaen" w:cs="Calibri"/>
                <w:sz w:val="16"/>
                <w:szCs w:val="16"/>
                <w:lang w:val="hy-AM"/>
              </w:rPr>
              <w:t xml:space="preserve">g/mL                                </w:t>
            </w:r>
            <w:r w:rsidRPr="003C5B44">
              <w:rPr>
                <w:rFonts w:ascii="Sylfaen" w:hAnsi="Sylfaen" w:cs="Calibri"/>
                <w:sz w:val="16"/>
                <w:szCs w:val="16"/>
                <w:lang w:val="hy-AM"/>
              </w:rPr>
              <w:br/>
              <w:t xml:space="preserve">Ացետամինոֆեն100  </w:t>
            </w:r>
            <w:r w:rsidRPr="000F233C">
              <w:rPr>
                <w:rFonts w:ascii="Sylfaen" w:hAnsi="Sylfaen" w:cs="Calibri"/>
                <w:sz w:val="16"/>
                <w:szCs w:val="16"/>
              </w:rPr>
              <w:t>μ</w:t>
            </w:r>
            <w:r w:rsidRPr="003C5B44">
              <w:rPr>
                <w:rFonts w:ascii="Sylfaen" w:hAnsi="Sylfaen" w:cs="Calibri"/>
                <w:sz w:val="16"/>
                <w:szCs w:val="16"/>
                <w:lang w:val="hy-AM"/>
              </w:rPr>
              <w:t>g/mL</w:t>
            </w:r>
            <w:r w:rsidRPr="003C5B44">
              <w:rPr>
                <w:rFonts w:ascii="Sylfaen" w:hAnsi="Sylfaen" w:cs="Calibri"/>
                <w:sz w:val="16"/>
                <w:szCs w:val="16"/>
                <w:lang w:val="hy-AM"/>
              </w:rPr>
              <w:br/>
              <w:t>Լ-թ 3 -5 մլ</w:t>
            </w:r>
            <w:r w:rsidRPr="003C5B44">
              <w:rPr>
                <w:rFonts w:ascii="Sylfaen" w:hAnsi="Sylfaen" w:cs="Calibri"/>
                <w:sz w:val="16"/>
                <w:szCs w:val="16"/>
                <w:lang w:val="hy-AM"/>
              </w:rPr>
              <w:br/>
              <w:t xml:space="preserve">Տետրահիդրոկանաբինոլ   1 </w:t>
            </w:r>
            <w:r w:rsidRPr="000F233C">
              <w:rPr>
                <w:rFonts w:ascii="Sylfaen" w:hAnsi="Sylfaen" w:cs="Calibri"/>
                <w:sz w:val="16"/>
                <w:szCs w:val="16"/>
              </w:rPr>
              <w:t>μ</w:t>
            </w:r>
            <w:r w:rsidRPr="003C5B44">
              <w:rPr>
                <w:rFonts w:ascii="Sylfaen" w:hAnsi="Sylfaen" w:cs="Calibri"/>
                <w:sz w:val="16"/>
                <w:szCs w:val="16"/>
                <w:lang w:val="hy-AM"/>
              </w:rPr>
              <w:t xml:space="preserve">g/mL                                       </w:t>
            </w:r>
            <w:r w:rsidRPr="003C5B44">
              <w:rPr>
                <w:rFonts w:ascii="Sylfaen" w:hAnsi="Sylfaen" w:cs="Calibri"/>
                <w:sz w:val="16"/>
                <w:szCs w:val="16"/>
                <w:lang w:val="hy-AM"/>
              </w:rPr>
              <w:br/>
              <w:t xml:space="preserve">Կանաբիդիոլ        1 </w:t>
            </w:r>
            <w:r w:rsidRPr="000F233C">
              <w:rPr>
                <w:rFonts w:ascii="Sylfaen" w:hAnsi="Sylfaen" w:cs="Calibri"/>
                <w:sz w:val="16"/>
                <w:szCs w:val="16"/>
              </w:rPr>
              <w:t>μ</w:t>
            </w:r>
            <w:r w:rsidRPr="003C5B44">
              <w:rPr>
                <w:rFonts w:ascii="Sylfaen" w:hAnsi="Sylfaen" w:cs="Calibri"/>
                <w:sz w:val="16"/>
                <w:szCs w:val="16"/>
                <w:lang w:val="hy-AM"/>
              </w:rPr>
              <w:t xml:space="preserve">g/mL                                                  </w:t>
            </w:r>
            <w:r w:rsidRPr="003C5B44">
              <w:rPr>
                <w:rFonts w:ascii="Sylfaen" w:hAnsi="Sylfaen" w:cs="Calibri"/>
                <w:sz w:val="16"/>
                <w:szCs w:val="16"/>
                <w:lang w:val="hy-AM"/>
              </w:rPr>
              <w:br/>
              <w:t xml:space="preserve">Կանաբինոլ 1 </w:t>
            </w:r>
            <w:r w:rsidRPr="000F233C">
              <w:rPr>
                <w:rFonts w:ascii="Sylfaen" w:hAnsi="Sylfaen" w:cs="Calibri"/>
                <w:sz w:val="16"/>
                <w:szCs w:val="16"/>
              </w:rPr>
              <w:t>μ</w:t>
            </w:r>
            <w:r w:rsidRPr="003C5B44">
              <w:rPr>
                <w:rFonts w:ascii="Sylfaen" w:hAnsi="Sylfaen" w:cs="Calibri"/>
                <w:sz w:val="16"/>
                <w:szCs w:val="16"/>
                <w:lang w:val="hy-AM"/>
              </w:rPr>
              <w:t>g/mL</w:t>
            </w:r>
            <w:r w:rsidRPr="003C5B44">
              <w:rPr>
                <w:rFonts w:ascii="Sylfaen" w:hAnsi="Sylfaen" w:cs="Calibri"/>
                <w:sz w:val="16"/>
                <w:szCs w:val="16"/>
                <w:lang w:val="hy-AM"/>
              </w:rPr>
              <w:br/>
              <w:t>Լ-թ 4-10մլ   10</w:t>
            </w:r>
            <w:r w:rsidRPr="003C5B44">
              <w:rPr>
                <w:rFonts w:ascii="Sylfaen" w:hAnsi="Sylfaen" w:cs="Calibri"/>
                <w:sz w:val="16"/>
                <w:szCs w:val="16"/>
                <w:lang w:val="hy-AM"/>
              </w:rPr>
              <w:br/>
            </w:r>
            <w:r w:rsidRPr="003C5B44">
              <w:rPr>
                <w:rFonts w:ascii="Sylfaen" w:hAnsi="Sylfaen" w:cs="Calibri"/>
                <w:sz w:val="16"/>
                <w:szCs w:val="16"/>
                <w:lang w:val="hy-AM"/>
              </w:rPr>
              <w:lastRenderedPageBreak/>
              <w:t>Լինդան  100</w:t>
            </w:r>
            <w:r w:rsidRPr="000F233C">
              <w:rPr>
                <w:rFonts w:ascii="Sylfaen" w:hAnsi="Sylfaen" w:cs="Calibri"/>
                <w:sz w:val="16"/>
                <w:szCs w:val="16"/>
              </w:rPr>
              <w:t>μ</w:t>
            </w:r>
            <w:r w:rsidRPr="003C5B44">
              <w:rPr>
                <w:rFonts w:ascii="Sylfaen" w:hAnsi="Sylfaen" w:cs="Calibri"/>
                <w:sz w:val="16"/>
                <w:szCs w:val="16"/>
                <w:lang w:val="hy-AM"/>
              </w:rPr>
              <w:t xml:space="preserve">g/mL       </w:t>
            </w:r>
            <w:r w:rsidRPr="003C5B44">
              <w:rPr>
                <w:rFonts w:ascii="Sylfaen" w:hAnsi="Sylfaen" w:cs="Calibri"/>
                <w:sz w:val="16"/>
                <w:szCs w:val="16"/>
                <w:lang w:val="hy-AM"/>
              </w:rPr>
              <w:br/>
              <w:t>ԴԴՏ   100</w:t>
            </w:r>
            <w:r w:rsidRPr="000F233C">
              <w:rPr>
                <w:rFonts w:ascii="Sylfaen" w:hAnsi="Sylfaen" w:cs="Calibri"/>
                <w:sz w:val="16"/>
                <w:szCs w:val="16"/>
              </w:rPr>
              <w:t>μ</w:t>
            </w:r>
            <w:r w:rsidRPr="003C5B44">
              <w:rPr>
                <w:rFonts w:ascii="Sylfaen" w:hAnsi="Sylfaen" w:cs="Calibri"/>
                <w:sz w:val="16"/>
                <w:szCs w:val="16"/>
                <w:lang w:val="hy-AM"/>
              </w:rPr>
              <w:t xml:space="preserve">g/mL                                                                       </w:t>
            </w:r>
            <w:r w:rsidRPr="003C5B44">
              <w:rPr>
                <w:rFonts w:ascii="Sylfaen" w:hAnsi="Sylfaen" w:cs="Calibri"/>
                <w:sz w:val="16"/>
                <w:szCs w:val="16"/>
                <w:lang w:val="hy-AM"/>
              </w:rPr>
              <w:br/>
              <w:t xml:space="preserve">Դիելդրին  100 </w:t>
            </w:r>
            <w:r w:rsidRPr="000F233C">
              <w:rPr>
                <w:rFonts w:ascii="Sylfaen" w:hAnsi="Sylfaen" w:cs="Calibri"/>
                <w:sz w:val="16"/>
                <w:szCs w:val="16"/>
              </w:rPr>
              <w:t>μ</w:t>
            </w:r>
            <w:r w:rsidRPr="003C5B44">
              <w:rPr>
                <w:rFonts w:ascii="Sylfaen" w:hAnsi="Sylfaen" w:cs="Calibri"/>
                <w:sz w:val="16"/>
                <w:szCs w:val="16"/>
                <w:lang w:val="hy-AM"/>
              </w:rPr>
              <w:t>g/mL</w:t>
            </w:r>
            <w:r w:rsidRPr="003C5B44">
              <w:rPr>
                <w:rFonts w:ascii="Sylfaen" w:hAnsi="Sylfaen" w:cs="Calibri"/>
                <w:sz w:val="16"/>
                <w:szCs w:val="16"/>
                <w:lang w:val="hy-AM"/>
              </w:rPr>
              <w:br/>
              <w:t>Էնդրին 100</w:t>
            </w:r>
            <w:r w:rsidRPr="000F233C">
              <w:rPr>
                <w:rFonts w:ascii="Sylfaen" w:hAnsi="Sylfaen" w:cs="Calibri"/>
                <w:sz w:val="16"/>
                <w:szCs w:val="16"/>
              </w:rPr>
              <w:t>μ</w:t>
            </w:r>
            <w:r w:rsidRPr="003C5B44">
              <w:rPr>
                <w:rFonts w:ascii="Sylfaen" w:hAnsi="Sylfaen" w:cs="Calibri"/>
                <w:sz w:val="16"/>
                <w:szCs w:val="16"/>
                <w:lang w:val="hy-AM"/>
              </w:rPr>
              <w:t xml:space="preserve">g/mL                                                                </w:t>
            </w:r>
            <w:r w:rsidRPr="003C5B44">
              <w:rPr>
                <w:rFonts w:ascii="Sylfaen" w:hAnsi="Sylfaen" w:cs="Calibri"/>
                <w:sz w:val="16"/>
                <w:szCs w:val="16"/>
                <w:lang w:val="hy-AM"/>
              </w:rPr>
              <w:br/>
              <w:t xml:space="preserve">Ստանդարտ նմուշները պետք է լինեն սերտիֆիկացված ԻՍՕ 17034 կողմից, </w:t>
            </w:r>
            <w:r w:rsidRPr="003C5B44">
              <w:rPr>
                <w:rFonts w:ascii="Sylfaen" w:hAnsi="Sylfaen" w:cs="Calibri"/>
                <w:sz w:val="16"/>
                <w:szCs w:val="16"/>
                <w:lang w:val="hy-AM"/>
              </w:rPr>
              <w:br/>
              <w:t>պիտանելիության ժամկետը հանձնելու պահին՝ ոչ պակաս քան 2/3-րդ-ը:</w:t>
            </w:r>
          </w:p>
        </w:tc>
        <w:tc>
          <w:tcPr>
            <w:tcW w:w="1810" w:type="dxa"/>
            <w:gridSpan w:val="5"/>
            <w:tcBorders>
              <w:top w:val="nil"/>
              <w:left w:val="single" w:sz="4" w:space="0" w:color="auto"/>
              <w:bottom w:val="single" w:sz="4" w:space="0" w:color="auto"/>
              <w:right w:val="single" w:sz="4" w:space="0" w:color="auto"/>
            </w:tcBorders>
            <w:vAlign w:val="center"/>
          </w:tcPr>
          <w:p w14:paraId="51A1BF4A" w14:textId="3B46C58D"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Բաղադրակազմը ՝</w:t>
            </w:r>
            <w:r w:rsidRPr="00275F6C">
              <w:rPr>
                <w:rFonts w:ascii="Sylfaen" w:eastAsia="Times New Roman" w:hAnsi="Sylfaen" w:cs="Calibri"/>
                <w:color w:val="000000"/>
                <w:sz w:val="16"/>
                <w:szCs w:val="16"/>
                <w:lang w:val="hy-AM"/>
              </w:rPr>
              <w:br/>
              <w:t>Լ-թ 1-5մլ</w:t>
            </w:r>
            <w:r w:rsidRPr="00275F6C">
              <w:rPr>
                <w:rFonts w:ascii="Sylfaen" w:eastAsia="Times New Roman" w:hAnsi="Sylfaen" w:cs="Calibri"/>
                <w:color w:val="000000"/>
                <w:sz w:val="16"/>
                <w:szCs w:val="16"/>
                <w:lang w:val="hy-AM"/>
              </w:rPr>
              <w:br/>
              <w:t xml:space="preserve">Ամիոդարոն 10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g/mL</w:t>
            </w:r>
            <w:r w:rsidRPr="00275F6C">
              <w:rPr>
                <w:rFonts w:ascii="Sylfaen" w:eastAsia="Times New Roman" w:hAnsi="Sylfaen" w:cs="Calibri"/>
                <w:color w:val="000000"/>
                <w:sz w:val="16"/>
                <w:szCs w:val="16"/>
                <w:lang w:val="hy-AM"/>
              </w:rPr>
              <w:br/>
              <w:t xml:space="preserve">Ամֆետամին 10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g/mL</w:t>
            </w:r>
            <w:r w:rsidRPr="00275F6C">
              <w:rPr>
                <w:rFonts w:ascii="Sylfaen" w:eastAsia="Times New Roman" w:hAnsi="Sylfaen" w:cs="Calibri"/>
                <w:color w:val="000000"/>
                <w:sz w:val="16"/>
                <w:szCs w:val="16"/>
                <w:lang w:val="hy-AM"/>
              </w:rPr>
              <w:br/>
              <w:t xml:space="preserve">Կոֆեին , 10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g/mL</w:t>
            </w:r>
            <w:r w:rsidRPr="00275F6C">
              <w:rPr>
                <w:rFonts w:ascii="Sylfaen" w:eastAsia="Times New Roman" w:hAnsi="Sylfaen" w:cs="Calibri"/>
                <w:color w:val="000000"/>
                <w:sz w:val="16"/>
                <w:szCs w:val="16"/>
                <w:lang w:val="hy-AM"/>
              </w:rPr>
              <w:br/>
              <w:t xml:space="preserve">Կոդեին 10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g/mL</w:t>
            </w:r>
            <w:r w:rsidRPr="00275F6C">
              <w:rPr>
                <w:rFonts w:ascii="Sylfaen" w:eastAsia="Times New Roman" w:hAnsi="Sylfaen" w:cs="Calibri"/>
                <w:color w:val="000000"/>
                <w:sz w:val="16"/>
                <w:szCs w:val="16"/>
                <w:lang w:val="hy-AM"/>
              </w:rPr>
              <w:br/>
              <w:t xml:space="preserve">Դիազեպամ , 10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g/mL</w:t>
            </w:r>
            <w:r w:rsidRPr="00275F6C">
              <w:rPr>
                <w:rFonts w:ascii="Sylfaen" w:eastAsia="Times New Roman" w:hAnsi="Sylfaen" w:cs="Calibri"/>
                <w:color w:val="000000"/>
                <w:sz w:val="16"/>
                <w:szCs w:val="16"/>
                <w:lang w:val="hy-AM"/>
              </w:rPr>
              <w:br/>
              <w:t xml:space="preserve">Դոքսեպին 10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g/mL</w:t>
            </w:r>
            <w:r w:rsidRPr="00275F6C">
              <w:rPr>
                <w:rFonts w:ascii="Sylfaen" w:eastAsia="Times New Roman" w:hAnsi="Sylfaen" w:cs="Calibri"/>
                <w:color w:val="000000"/>
                <w:sz w:val="16"/>
                <w:szCs w:val="16"/>
                <w:lang w:val="hy-AM"/>
              </w:rPr>
              <w:br/>
              <w:t xml:space="preserve">Հալոպերիդոլ , 1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g/mL</w:t>
            </w:r>
            <w:r w:rsidRPr="00275F6C">
              <w:rPr>
                <w:rFonts w:ascii="Sylfaen" w:eastAsia="Times New Roman" w:hAnsi="Sylfaen" w:cs="Calibri"/>
                <w:color w:val="000000"/>
                <w:sz w:val="16"/>
                <w:szCs w:val="16"/>
                <w:lang w:val="hy-AM"/>
              </w:rPr>
              <w:br/>
              <w:t xml:space="preserve">Մորֆին , 10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g/mL</w:t>
            </w:r>
            <w:r w:rsidRPr="00275F6C">
              <w:rPr>
                <w:rFonts w:ascii="Sylfaen" w:eastAsia="Times New Roman" w:hAnsi="Sylfaen" w:cs="Calibri"/>
                <w:color w:val="000000"/>
                <w:sz w:val="16"/>
                <w:szCs w:val="16"/>
                <w:lang w:val="hy-AM"/>
              </w:rPr>
              <w:br/>
              <w:t>Լ-թ 2-10մլ</w:t>
            </w:r>
            <w:r w:rsidRPr="00275F6C">
              <w:rPr>
                <w:rFonts w:ascii="Sylfaen" w:eastAsia="Times New Roman" w:hAnsi="Sylfaen" w:cs="Calibri"/>
                <w:color w:val="000000"/>
                <w:sz w:val="16"/>
                <w:szCs w:val="16"/>
                <w:lang w:val="hy-AM"/>
              </w:rPr>
              <w:br/>
              <w:t>Լևետիրացետամ  100</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 xml:space="preserve">g/mL                                 </w:t>
            </w:r>
            <w:r w:rsidRPr="00275F6C">
              <w:rPr>
                <w:rFonts w:ascii="Sylfaen" w:eastAsia="Times New Roman" w:hAnsi="Sylfaen" w:cs="Calibri"/>
                <w:color w:val="000000"/>
                <w:sz w:val="16"/>
                <w:szCs w:val="16"/>
                <w:lang w:val="hy-AM"/>
              </w:rPr>
              <w:br/>
              <w:t xml:space="preserve">Դիֆենհիդրամին  100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g/mL</w:t>
            </w:r>
            <w:r w:rsidRPr="00275F6C">
              <w:rPr>
                <w:rFonts w:ascii="Sylfaen" w:eastAsia="Times New Roman" w:hAnsi="Sylfaen" w:cs="Calibri"/>
                <w:color w:val="000000"/>
                <w:sz w:val="16"/>
                <w:szCs w:val="16"/>
                <w:lang w:val="hy-AM"/>
              </w:rPr>
              <w:br/>
              <w:t xml:space="preserve">Ամիտրիպտիլին 100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 xml:space="preserve">g/mL                                </w:t>
            </w:r>
            <w:r w:rsidRPr="00275F6C">
              <w:rPr>
                <w:rFonts w:ascii="Sylfaen" w:eastAsia="Times New Roman" w:hAnsi="Sylfaen" w:cs="Calibri"/>
                <w:color w:val="000000"/>
                <w:sz w:val="16"/>
                <w:szCs w:val="16"/>
                <w:lang w:val="hy-AM"/>
              </w:rPr>
              <w:br/>
              <w:t xml:space="preserve">Ացետամինոֆեն100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g/mL</w:t>
            </w:r>
            <w:r w:rsidRPr="00275F6C">
              <w:rPr>
                <w:rFonts w:ascii="Sylfaen" w:eastAsia="Times New Roman" w:hAnsi="Sylfaen" w:cs="Calibri"/>
                <w:color w:val="000000"/>
                <w:sz w:val="16"/>
                <w:szCs w:val="16"/>
                <w:lang w:val="hy-AM"/>
              </w:rPr>
              <w:br/>
              <w:t>Լ-թ 3 -5 մլ</w:t>
            </w:r>
            <w:r w:rsidRPr="00275F6C">
              <w:rPr>
                <w:rFonts w:ascii="Sylfaen" w:eastAsia="Times New Roman" w:hAnsi="Sylfaen" w:cs="Calibri"/>
                <w:color w:val="000000"/>
                <w:sz w:val="16"/>
                <w:szCs w:val="16"/>
                <w:lang w:val="hy-AM"/>
              </w:rPr>
              <w:br/>
              <w:t xml:space="preserve">Տետրահիդրոկանաբինոլ   1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 xml:space="preserve">g/mL                                       </w:t>
            </w:r>
            <w:r w:rsidRPr="00275F6C">
              <w:rPr>
                <w:rFonts w:ascii="Sylfaen" w:eastAsia="Times New Roman" w:hAnsi="Sylfaen" w:cs="Calibri"/>
                <w:color w:val="000000"/>
                <w:sz w:val="16"/>
                <w:szCs w:val="16"/>
                <w:lang w:val="hy-AM"/>
              </w:rPr>
              <w:br/>
              <w:t xml:space="preserve">Կանաբիդիոլ        1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 xml:space="preserve">g/mL                                                  </w:t>
            </w:r>
            <w:r w:rsidRPr="00275F6C">
              <w:rPr>
                <w:rFonts w:ascii="Sylfaen" w:eastAsia="Times New Roman" w:hAnsi="Sylfaen" w:cs="Calibri"/>
                <w:color w:val="000000"/>
                <w:sz w:val="16"/>
                <w:szCs w:val="16"/>
                <w:lang w:val="hy-AM"/>
              </w:rPr>
              <w:br/>
              <w:t xml:space="preserve">Կանաբինոլ 1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g/mL</w:t>
            </w:r>
            <w:r w:rsidRPr="00275F6C">
              <w:rPr>
                <w:rFonts w:ascii="Sylfaen" w:eastAsia="Times New Roman" w:hAnsi="Sylfaen" w:cs="Calibri"/>
                <w:color w:val="000000"/>
                <w:sz w:val="16"/>
                <w:szCs w:val="16"/>
                <w:lang w:val="hy-AM"/>
              </w:rPr>
              <w:br/>
              <w:t>Լ-թ 4-10մլ   10</w:t>
            </w:r>
            <w:r w:rsidRPr="00275F6C">
              <w:rPr>
                <w:rFonts w:ascii="Sylfaen" w:eastAsia="Times New Roman" w:hAnsi="Sylfaen" w:cs="Calibri"/>
                <w:color w:val="000000"/>
                <w:sz w:val="16"/>
                <w:szCs w:val="16"/>
                <w:lang w:val="hy-AM"/>
              </w:rPr>
              <w:br/>
            </w:r>
            <w:r w:rsidRPr="00275F6C">
              <w:rPr>
                <w:rFonts w:ascii="Sylfaen" w:eastAsia="Times New Roman" w:hAnsi="Sylfaen" w:cs="Calibri"/>
                <w:color w:val="000000"/>
                <w:sz w:val="16"/>
                <w:szCs w:val="16"/>
                <w:lang w:val="hy-AM"/>
              </w:rPr>
              <w:lastRenderedPageBreak/>
              <w:t>Լինդան  100</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 xml:space="preserve">g/mL       </w:t>
            </w:r>
            <w:r w:rsidRPr="00275F6C">
              <w:rPr>
                <w:rFonts w:ascii="Sylfaen" w:eastAsia="Times New Roman" w:hAnsi="Sylfaen" w:cs="Calibri"/>
                <w:color w:val="000000"/>
                <w:sz w:val="16"/>
                <w:szCs w:val="16"/>
                <w:lang w:val="hy-AM"/>
              </w:rPr>
              <w:br/>
              <w:t>ԴԴՏ   100</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 xml:space="preserve">g/mL                                                                       </w:t>
            </w:r>
            <w:r w:rsidRPr="00275F6C">
              <w:rPr>
                <w:rFonts w:ascii="Sylfaen" w:eastAsia="Times New Roman" w:hAnsi="Sylfaen" w:cs="Calibri"/>
                <w:color w:val="000000"/>
                <w:sz w:val="16"/>
                <w:szCs w:val="16"/>
                <w:lang w:val="hy-AM"/>
              </w:rPr>
              <w:br/>
              <w:t xml:space="preserve">Դիելդրին  100 </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g/mL</w:t>
            </w:r>
            <w:r w:rsidRPr="00275F6C">
              <w:rPr>
                <w:rFonts w:ascii="Sylfaen" w:eastAsia="Times New Roman" w:hAnsi="Sylfaen" w:cs="Calibri"/>
                <w:color w:val="000000"/>
                <w:sz w:val="16"/>
                <w:szCs w:val="16"/>
                <w:lang w:val="hy-AM"/>
              </w:rPr>
              <w:br/>
              <w:t>Էնդրին 100</w:t>
            </w:r>
            <w:r w:rsidRPr="00275F6C">
              <w:rPr>
                <w:rFonts w:ascii="Sylfaen" w:eastAsia="Times New Roman" w:hAnsi="Sylfaen" w:cs="Calibri"/>
                <w:color w:val="000000"/>
                <w:sz w:val="16"/>
                <w:szCs w:val="16"/>
              </w:rPr>
              <w:t>μ</w:t>
            </w:r>
            <w:r w:rsidRPr="00275F6C">
              <w:rPr>
                <w:rFonts w:ascii="Sylfaen" w:eastAsia="Times New Roman" w:hAnsi="Sylfaen" w:cs="Calibri"/>
                <w:color w:val="000000"/>
                <w:sz w:val="16"/>
                <w:szCs w:val="16"/>
                <w:lang w:val="hy-AM"/>
              </w:rPr>
              <w:t xml:space="preserve">g/mL                                                                </w:t>
            </w:r>
            <w:r w:rsidRPr="00275F6C">
              <w:rPr>
                <w:rFonts w:ascii="Sylfaen" w:eastAsia="Times New Roman" w:hAnsi="Sylfaen" w:cs="Calibri"/>
                <w:color w:val="000000"/>
                <w:sz w:val="16"/>
                <w:szCs w:val="16"/>
                <w:lang w:val="hy-AM"/>
              </w:rPr>
              <w:br/>
              <w:t xml:space="preserve">Ստանդարտ նմուշները պետք է լինեն սերտիֆիկացված ԻՍՕ 17034 կողմից, </w:t>
            </w:r>
            <w:r w:rsidRPr="00275F6C">
              <w:rPr>
                <w:rFonts w:ascii="Sylfaen" w:eastAsia="Times New Roman" w:hAnsi="Sylfaen" w:cs="Calibri"/>
                <w:color w:val="000000"/>
                <w:sz w:val="16"/>
                <w:szCs w:val="16"/>
                <w:lang w:val="hy-AM"/>
              </w:rPr>
              <w:br/>
              <w:t xml:space="preserve">պիտանելիության ժամկետը հանձնելու պահին՝ ոչ պակաս քան 2/3-րդ-ը: </w:t>
            </w:r>
            <w:r w:rsidRPr="00275F6C">
              <w:rPr>
                <w:rFonts w:ascii="Sylfaen" w:eastAsia="Times New Roman" w:hAnsi="Sylfaen" w:cs="Calibri"/>
                <w:color w:val="000000"/>
                <w:sz w:val="16"/>
                <w:szCs w:val="16"/>
                <w:highlight w:val="yellow"/>
                <w:lang w:val="hy-AM"/>
              </w:rPr>
              <w:t>Restek, 34014/36340/, 31116C/32291C/</w:t>
            </w:r>
          </w:p>
        </w:tc>
      </w:tr>
      <w:tr w:rsidR="002879D7" w:rsidRPr="00015646" w14:paraId="31DD7C40"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476C6A2" w14:textId="5C2341E2"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129</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5BAEDA9D" w14:textId="6C940A9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Ֆորմալին </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5E05A7DA" w14:textId="54A7B4C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Կգ</w:t>
            </w:r>
          </w:p>
        </w:tc>
        <w:tc>
          <w:tcPr>
            <w:tcW w:w="826" w:type="dxa"/>
            <w:gridSpan w:val="3"/>
            <w:tcBorders>
              <w:top w:val="nil"/>
              <w:left w:val="nil"/>
              <w:bottom w:val="single" w:sz="4" w:space="0" w:color="auto"/>
              <w:right w:val="single" w:sz="4" w:space="0" w:color="auto"/>
            </w:tcBorders>
            <w:shd w:val="clear" w:color="auto" w:fill="auto"/>
            <w:vAlign w:val="center"/>
          </w:tcPr>
          <w:p w14:paraId="1A0548D7" w14:textId="40CF2410"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400</w:t>
            </w:r>
          </w:p>
        </w:tc>
        <w:tc>
          <w:tcPr>
            <w:tcW w:w="811" w:type="dxa"/>
            <w:gridSpan w:val="5"/>
            <w:tcBorders>
              <w:top w:val="nil"/>
              <w:left w:val="nil"/>
              <w:bottom w:val="single" w:sz="4" w:space="0" w:color="auto"/>
              <w:right w:val="single" w:sz="4" w:space="0" w:color="auto"/>
            </w:tcBorders>
            <w:shd w:val="clear" w:color="auto" w:fill="auto"/>
            <w:vAlign w:val="center"/>
          </w:tcPr>
          <w:p w14:paraId="57C81022" w14:textId="0CF61784"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11FD2C0" w14:textId="754A9167"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CE4E6E5" w14:textId="58028F91"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647A9C2E" w14:textId="669AA41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CH2O -Ֆորմալդեհիդի ջրային լուծույթը կոչվում է ֆորմալին, որը սովորաբար լինում է 40%-անոց: Անդուր, սուր հոտով հեղուկ է: ՈՒնի ախտահանիչ և վարակազերտիչ հատկություն, մ.զ. հավասար է 30:</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4EC68B5E" w14:textId="6F99F5C9" w:rsidR="002879D7" w:rsidRPr="00275F6C" w:rsidRDefault="006664AC"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CH2O -Ֆորմալդեհիդի ջրային լուծույթը կոչվում է ֆորմալին, որը սովորաբար լինում է 40%-անոց: Անդուր, սուր հոտով հեղուկ է: ՈՒնի ախտահանիչ և վարակազերտիչ հատկություն, մ.զ. հավասար է 30: </w:t>
            </w:r>
            <w:r w:rsidRPr="00275F6C">
              <w:rPr>
                <w:rFonts w:ascii="Sylfaen" w:eastAsia="Times New Roman" w:hAnsi="Sylfaen" w:cs="Calibri"/>
                <w:color w:val="000000"/>
                <w:sz w:val="16"/>
                <w:szCs w:val="16"/>
                <w:highlight w:val="yellow"/>
                <w:lang w:val="hy-AM"/>
              </w:rPr>
              <w:t>ՌԴ</w:t>
            </w:r>
          </w:p>
        </w:tc>
      </w:tr>
      <w:tr w:rsidR="002879D7" w:rsidRPr="00015646" w14:paraId="200384C2"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8F47AB2" w14:textId="4FA35FCE"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130</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7613B12A" w14:textId="06674BE7"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Առարկայական ապակի</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6C80826E" w14:textId="65A7579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19189EA3" w14:textId="5FD9587C"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400</w:t>
            </w:r>
          </w:p>
        </w:tc>
        <w:tc>
          <w:tcPr>
            <w:tcW w:w="811" w:type="dxa"/>
            <w:gridSpan w:val="5"/>
            <w:tcBorders>
              <w:top w:val="nil"/>
              <w:left w:val="nil"/>
              <w:bottom w:val="single" w:sz="4" w:space="0" w:color="auto"/>
              <w:right w:val="single" w:sz="4" w:space="0" w:color="auto"/>
            </w:tcBorders>
            <w:shd w:val="clear" w:color="auto" w:fill="auto"/>
            <w:vAlign w:val="center"/>
          </w:tcPr>
          <w:p w14:paraId="608AA39C" w14:textId="57F0CBF0"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400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1B3940E" w14:textId="189FC132"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2143A4A5" w14:textId="264DFAEB"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3B101353" w14:textId="5595AA6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 xml:space="preserve">7,5*2,5սմ չափի, մաքուր կվասց, ջերմակայուն ապակուց </w:t>
            </w:r>
            <w:r w:rsidRPr="003C5B44">
              <w:rPr>
                <w:rFonts w:ascii="Sylfaen" w:hAnsi="Sylfaen" w:cs="Calibri"/>
                <w:color w:val="000000"/>
                <w:sz w:val="16"/>
                <w:szCs w:val="16"/>
                <w:lang w:val="hy-AM"/>
              </w:rPr>
              <w:br/>
              <w:t>պատրաստված, ֆիրմային նշանի առկայությունը` &lt;&lt;Կոտրվող է&gt;&gt;:</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72C238A2" w14:textId="3B346DF6" w:rsidR="002879D7" w:rsidRPr="00275F6C" w:rsidRDefault="005769FA"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 xml:space="preserve">7,5*2,5սմ չափի, մաքուր կվասց, ջերմակայուն ապակուց </w:t>
            </w:r>
            <w:r w:rsidRPr="00275F6C">
              <w:rPr>
                <w:rFonts w:ascii="Sylfaen" w:eastAsia="Times New Roman" w:hAnsi="Sylfaen" w:cs="Calibri"/>
                <w:color w:val="000000"/>
                <w:sz w:val="16"/>
                <w:szCs w:val="16"/>
                <w:lang w:val="hy-AM"/>
              </w:rPr>
              <w:br/>
              <w:t xml:space="preserve">պատրաստված, ֆիրմային նշանի առկայությունը` &lt;&lt;Կոտրվող է&gt;&gt;: </w:t>
            </w:r>
            <w:r w:rsidRPr="00275F6C">
              <w:rPr>
                <w:rFonts w:ascii="GHEA Grapalat" w:eastAsia="Times New Roman" w:hAnsi="GHEA Grapalat" w:cs="Times New Roman"/>
                <w:sz w:val="16"/>
                <w:szCs w:val="16"/>
                <w:highlight w:val="yellow"/>
                <w:lang w:val="hy-AM"/>
              </w:rPr>
              <w:t>Минимед</w:t>
            </w:r>
          </w:p>
        </w:tc>
      </w:tr>
      <w:tr w:rsidR="002879D7" w:rsidRPr="00015646" w14:paraId="2102C86D"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4208BB27" w14:textId="499F4078"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131</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6400953E" w14:textId="43D798F0"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Հեղուկ չափելու գդալ </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056A4FB5" w14:textId="30247234"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5A80809C" w14:textId="013DF09D"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Calibri" w:hAnsi="Calibri" w:cs="Calibri"/>
                <w:color w:val="000000"/>
                <w:sz w:val="16"/>
                <w:szCs w:val="16"/>
              </w:rPr>
              <w:t>9</w:t>
            </w:r>
          </w:p>
        </w:tc>
        <w:tc>
          <w:tcPr>
            <w:tcW w:w="811" w:type="dxa"/>
            <w:gridSpan w:val="5"/>
            <w:tcBorders>
              <w:top w:val="nil"/>
              <w:left w:val="nil"/>
              <w:bottom w:val="single" w:sz="4" w:space="0" w:color="auto"/>
              <w:right w:val="single" w:sz="4" w:space="0" w:color="auto"/>
            </w:tcBorders>
            <w:shd w:val="clear" w:color="auto" w:fill="auto"/>
            <w:vAlign w:val="center"/>
          </w:tcPr>
          <w:p w14:paraId="0ED2C0CF" w14:textId="4BCC9DBD"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Calibri" w:hAnsi="Calibri" w:cs="Calibri"/>
                <w:color w:val="000000"/>
                <w:sz w:val="16"/>
                <w:szCs w:val="16"/>
              </w:rPr>
              <w:t>9</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463B7A66" w14:textId="484D5265"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2D3738B" w14:textId="53964E79"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35048931" w14:textId="69B6CCB1"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 xml:space="preserve">Նիկելապատ է, միասայր, </w:t>
            </w:r>
            <w:r w:rsidRPr="003C5B44">
              <w:rPr>
                <w:rFonts w:ascii="Sylfaen" w:hAnsi="Sylfaen" w:cs="Calibri"/>
                <w:color w:val="000000"/>
                <w:sz w:val="16"/>
                <w:szCs w:val="16"/>
                <w:lang w:val="hy-AM"/>
              </w:rPr>
              <w:br/>
              <w:t>պատրաստված է  ածխա-թթվային  պողպատից</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0A0FF3A5" w14:textId="59B0D96C"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p>
        </w:tc>
      </w:tr>
      <w:tr w:rsidR="002879D7" w:rsidRPr="00015646" w14:paraId="10FBFFA8"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02CFBC04" w14:textId="7D79253D"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132</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766CA4B1" w14:textId="4112F59F"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երկկողմանի շտատիվ</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40F6FFD5" w14:textId="4044619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 xml:space="preserve">հատ </w:t>
            </w:r>
          </w:p>
        </w:tc>
        <w:tc>
          <w:tcPr>
            <w:tcW w:w="826" w:type="dxa"/>
            <w:gridSpan w:val="3"/>
            <w:tcBorders>
              <w:top w:val="nil"/>
              <w:left w:val="nil"/>
              <w:bottom w:val="single" w:sz="4" w:space="0" w:color="auto"/>
              <w:right w:val="single" w:sz="4" w:space="0" w:color="auto"/>
            </w:tcBorders>
            <w:shd w:val="clear" w:color="auto" w:fill="auto"/>
            <w:vAlign w:val="center"/>
          </w:tcPr>
          <w:p w14:paraId="5EC15D94" w14:textId="1A60E4A8"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Sylfaen" w:hAnsi="Sylfaen" w:cs="Calibri"/>
                <w:color w:val="000000"/>
                <w:sz w:val="16"/>
                <w:szCs w:val="16"/>
              </w:rPr>
              <w:t>10</w:t>
            </w:r>
          </w:p>
        </w:tc>
        <w:tc>
          <w:tcPr>
            <w:tcW w:w="811" w:type="dxa"/>
            <w:gridSpan w:val="5"/>
            <w:tcBorders>
              <w:top w:val="nil"/>
              <w:left w:val="nil"/>
              <w:bottom w:val="single" w:sz="4" w:space="0" w:color="auto"/>
              <w:right w:val="single" w:sz="4" w:space="0" w:color="auto"/>
            </w:tcBorders>
            <w:shd w:val="clear" w:color="auto" w:fill="auto"/>
            <w:vAlign w:val="center"/>
          </w:tcPr>
          <w:p w14:paraId="3B2FD061" w14:textId="03CC368D"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Sylfaen" w:hAnsi="Sylfaen" w:cs="Calibri"/>
                <w:color w:val="000000"/>
                <w:sz w:val="16"/>
                <w:szCs w:val="16"/>
              </w:rPr>
              <w:t>10</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3459FC5F" w14:textId="0F033E87"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7B3387E6" w14:textId="7577C666"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02F17606" w14:textId="24D780A3"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երկկողմանի շտատիվ, նախատեսված է երկու տարբեր ծավալների էպենդորֆ տիպի փորձանոթների համար, մեկ մակերեսը նախատեսված է 0.5մլ , тмамб միկրոփորձանոթների համար, հակադարձ մակերեսը 1.5մլ փորձանոթների համար , պատրաստված է պոլիպրոպիլենից, կայուն  է քիմիական նյութերի ազդեցության նկատմամբ:</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04497436" w14:textId="183BA1E6" w:rsidR="002879D7" w:rsidRPr="00275F6C" w:rsidRDefault="006664AC"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երկկողմանի շտատիվ, նախատեսված է երկու տարբեր ծավալների էպենդորֆ տիպի փորձանոթների համար, մեկ մակերեսը նախատեսված է 0.5մլ , тмамб միկրոփորձանոթների համար, հակադարձ մակերեսը 1.5մլ փորձանոթների համար , պատրաստված է պոլիպրոպիլենից, կայուն  է քիմիական նյութերի ազդեցության նկատմամբ: Ռ</w:t>
            </w:r>
            <w:r w:rsidRPr="00275F6C">
              <w:rPr>
                <w:rFonts w:ascii="Sylfaen" w:eastAsia="Times New Roman" w:hAnsi="Sylfaen" w:cs="Calibri"/>
                <w:color w:val="000000"/>
                <w:sz w:val="16"/>
                <w:szCs w:val="16"/>
                <w:highlight w:val="yellow"/>
                <w:lang w:val="hy-AM"/>
              </w:rPr>
              <w:t>Դ</w:t>
            </w:r>
          </w:p>
        </w:tc>
      </w:tr>
      <w:tr w:rsidR="001D6EB0" w:rsidRPr="00015646" w14:paraId="60D18A99"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2E8B97CE" w14:textId="2B9699B6"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133</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3C4B84E1" w14:textId="0F65A4B7"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Ազոտային</w:t>
            </w:r>
            <w:r w:rsidRPr="000F233C">
              <w:rPr>
                <w:rFonts w:ascii="Sylfaen" w:hAnsi="Sylfaen" w:cs="Calibri"/>
                <w:color w:val="000000"/>
                <w:sz w:val="16"/>
                <w:szCs w:val="16"/>
              </w:rPr>
              <w:br/>
              <w:t>խտացուցիչ</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38356F10" w14:textId="1230B735"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74F28756" w14:textId="71F12C3D"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Sylfaen" w:hAnsi="Sylfaen" w:cs="Calibri"/>
                <w:color w:val="000000"/>
                <w:sz w:val="16"/>
                <w:szCs w:val="16"/>
              </w:rPr>
              <w:t>1</w:t>
            </w:r>
          </w:p>
        </w:tc>
        <w:tc>
          <w:tcPr>
            <w:tcW w:w="811" w:type="dxa"/>
            <w:gridSpan w:val="5"/>
            <w:tcBorders>
              <w:top w:val="nil"/>
              <w:left w:val="nil"/>
              <w:bottom w:val="single" w:sz="4" w:space="0" w:color="auto"/>
              <w:right w:val="single" w:sz="4" w:space="0" w:color="auto"/>
            </w:tcBorders>
            <w:shd w:val="clear" w:color="auto" w:fill="auto"/>
            <w:vAlign w:val="center"/>
          </w:tcPr>
          <w:p w14:paraId="173ED5DF" w14:textId="4C557F5C"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Sylfaen" w:hAnsi="Sylfaen" w:cs="Calibri"/>
                <w:color w:val="000000"/>
                <w:sz w:val="16"/>
                <w:szCs w:val="16"/>
              </w:rPr>
              <w:t>1</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609F8794" w14:textId="3731995D"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321221D" w14:textId="302FDCAD"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09269B37" w14:textId="7A6EBAFD"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12 տեղանոց ազոտի հաստատուն շիթով,</w:t>
            </w:r>
            <w:r w:rsidRPr="003C5B44">
              <w:rPr>
                <w:rFonts w:ascii="Sylfaen" w:hAnsi="Sylfaen" w:cs="Calibri"/>
                <w:color w:val="000000"/>
                <w:sz w:val="16"/>
                <w:szCs w:val="16"/>
                <w:lang w:val="hy-AM"/>
              </w:rPr>
              <w:br/>
              <w:t xml:space="preserve"> անվտանգության պահանջներին համաձայն  EN61326-1, կամ համարժեք:</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291D36F1" w14:textId="200F7F3D"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t>12 տեղանոց ազոտի հաստատուն շիթով,</w:t>
            </w:r>
            <w:r w:rsidRPr="00275F6C">
              <w:rPr>
                <w:rFonts w:ascii="Sylfaen" w:eastAsia="Times New Roman" w:hAnsi="Sylfaen" w:cs="Calibri"/>
                <w:color w:val="000000"/>
                <w:sz w:val="16"/>
                <w:szCs w:val="16"/>
                <w:lang w:val="hy-AM"/>
              </w:rPr>
              <w:br/>
              <w:t xml:space="preserve"> անվտանգության պահանջներին համաձայն  EN61326-1: </w:t>
            </w:r>
            <w:r w:rsidRPr="00275F6C">
              <w:rPr>
                <w:rFonts w:ascii="Sylfaen" w:eastAsia="Times New Roman" w:hAnsi="Sylfaen" w:cs="Calibri"/>
                <w:color w:val="000000"/>
                <w:sz w:val="16"/>
                <w:szCs w:val="16"/>
                <w:highlight w:val="yellow"/>
                <w:lang w:val="hy-AM"/>
              </w:rPr>
              <w:t>BOYN, NDK200-1B</w:t>
            </w:r>
          </w:p>
        </w:tc>
      </w:tr>
      <w:tr w:rsidR="001D6EB0" w:rsidRPr="00015646" w14:paraId="62CFDD1F" w14:textId="77777777" w:rsidTr="00243518">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61BF019F" w14:textId="4B939B08" w:rsidR="001D6EB0" w:rsidRPr="00801954" w:rsidRDefault="001D6EB0" w:rsidP="001D6EB0">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134</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77AE1C22" w14:textId="496CACB0"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Ուլտրաձայնային</w:t>
            </w:r>
            <w:r w:rsidRPr="000F233C">
              <w:rPr>
                <w:rFonts w:ascii="Sylfaen" w:hAnsi="Sylfaen" w:cs="Calibri"/>
                <w:color w:val="000000"/>
                <w:sz w:val="16"/>
                <w:szCs w:val="16"/>
              </w:rPr>
              <w:br/>
            </w:r>
            <w:proofErr w:type="gramStart"/>
            <w:r w:rsidRPr="000F233C">
              <w:rPr>
                <w:rFonts w:ascii="Sylfaen" w:hAnsi="Sylfaen" w:cs="Calibri"/>
                <w:color w:val="000000"/>
                <w:sz w:val="16"/>
                <w:szCs w:val="16"/>
              </w:rPr>
              <w:t>Բաղնիք  6</w:t>
            </w:r>
            <w:proofErr w:type="gramEnd"/>
            <w:r w:rsidRPr="000F233C">
              <w:rPr>
                <w:rFonts w:ascii="Sylfaen" w:hAnsi="Sylfaen" w:cs="Calibri"/>
                <w:color w:val="000000"/>
                <w:sz w:val="16"/>
                <w:szCs w:val="16"/>
              </w:rPr>
              <w:t>լ</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6D7A295A" w14:textId="4C3B2502"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02915C35" w14:textId="14079984" w:rsidR="001D6EB0" w:rsidRPr="000F233C" w:rsidRDefault="001D6EB0" w:rsidP="001D6EB0">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Sylfaen" w:hAnsi="Sylfaen" w:cs="Calibri"/>
                <w:color w:val="000000"/>
                <w:sz w:val="16"/>
                <w:szCs w:val="16"/>
              </w:rPr>
              <w:t>1</w:t>
            </w:r>
          </w:p>
        </w:tc>
        <w:tc>
          <w:tcPr>
            <w:tcW w:w="811" w:type="dxa"/>
            <w:gridSpan w:val="5"/>
            <w:tcBorders>
              <w:top w:val="nil"/>
              <w:left w:val="nil"/>
              <w:bottom w:val="single" w:sz="4" w:space="0" w:color="auto"/>
              <w:right w:val="single" w:sz="4" w:space="0" w:color="auto"/>
            </w:tcBorders>
            <w:shd w:val="clear" w:color="auto" w:fill="auto"/>
            <w:vAlign w:val="center"/>
          </w:tcPr>
          <w:p w14:paraId="1D8B1022" w14:textId="0703D8D9" w:rsidR="001D6EB0" w:rsidRPr="00801954" w:rsidRDefault="001D6EB0" w:rsidP="001D6EB0">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Sylfaen" w:hAnsi="Sylfaen" w:cs="Calibri"/>
                <w:color w:val="000000"/>
                <w:sz w:val="16"/>
                <w:szCs w:val="16"/>
              </w:rPr>
              <w:t>1</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AF6A8A4" w14:textId="04E6C73B" w:rsidR="001D6EB0" w:rsidRPr="00801954" w:rsidRDefault="001D6EB0" w:rsidP="001D6EB0">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63B08693" w14:textId="02334B92" w:rsidR="001D6EB0" w:rsidRPr="000F233C" w:rsidRDefault="001D6EB0" w:rsidP="001D6EB0">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06279DEE" w14:textId="05086A95" w:rsidR="001D6EB0" w:rsidRPr="000F233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 xml:space="preserve">Հաճախականությունը 40KHz, հզորությունը 180W, </w:t>
            </w:r>
            <w:r w:rsidRPr="003C5B44">
              <w:rPr>
                <w:rFonts w:ascii="Sylfaen" w:hAnsi="Sylfaen" w:cs="Calibri"/>
                <w:color w:val="000000"/>
                <w:sz w:val="16"/>
                <w:szCs w:val="16"/>
                <w:lang w:val="hy-AM"/>
              </w:rPr>
              <w:lastRenderedPageBreak/>
              <w:t>ներքին չափը 300 × 155 × 150 մմ (L × W × H), ընդհանուր չափը 330 × 180 × 310 մմ (L × W × H), աշխատանքային ժամանակը 1- 20 րոպե, ջեռուցուման հզորությունը 300W, աշխատանքային ջերմաստիճանը 20</w:t>
            </w:r>
            <w:r w:rsidRPr="003C5B44">
              <w:rPr>
                <w:rFonts w:ascii="Times New Roman" w:hAnsi="Times New Roman" w:cs="Times New Roman"/>
                <w:color w:val="000000"/>
                <w:sz w:val="16"/>
                <w:szCs w:val="16"/>
                <w:lang w:val="hy-AM"/>
              </w:rPr>
              <w:t>℃</w:t>
            </w:r>
            <w:r w:rsidRPr="003C5B44">
              <w:rPr>
                <w:rFonts w:ascii="Sylfaen" w:hAnsi="Sylfaen" w:cs="Calibri"/>
                <w:color w:val="000000"/>
                <w:sz w:val="16"/>
                <w:szCs w:val="16"/>
                <w:lang w:val="hy-AM"/>
              </w:rPr>
              <w:t xml:space="preserve"> - 80</w:t>
            </w:r>
            <w:r w:rsidRPr="003C5B44">
              <w:rPr>
                <w:rFonts w:ascii="Times New Roman" w:hAnsi="Times New Roman" w:cs="Times New Roman"/>
                <w:color w:val="000000"/>
                <w:sz w:val="16"/>
                <w:szCs w:val="16"/>
                <w:lang w:val="hy-AM"/>
              </w:rPr>
              <w:t>℃</w:t>
            </w:r>
            <w:r w:rsidRPr="003C5B44">
              <w:rPr>
                <w:rFonts w:ascii="Sylfaen" w:hAnsi="Sylfaen" w:cs="Calibri"/>
                <w:color w:val="000000"/>
                <w:sz w:val="16"/>
                <w:szCs w:val="16"/>
                <w:lang w:val="hy-AM"/>
              </w:rPr>
              <w:t>:</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38E275D9" w14:textId="6CBFDA52" w:rsidR="001D6EB0" w:rsidRPr="00275F6C" w:rsidRDefault="001D6EB0" w:rsidP="001D6EB0">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lang w:val="hy-AM"/>
              </w:rPr>
              <w:lastRenderedPageBreak/>
              <w:t xml:space="preserve">Հաճախականությունը 40KHz, հզորությունը 180W, </w:t>
            </w:r>
            <w:r w:rsidRPr="00275F6C">
              <w:rPr>
                <w:rFonts w:ascii="Sylfaen" w:eastAsia="Times New Roman" w:hAnsi="Sylfaen" w:cs="Calibri"/>
                <w:color w:val="000000"/>
                <w:sz w:val="16"/>
                <w:szCs w:val="16"/>
                <w:lang w:val="hy-AM"/>
              </w:rPr>
              <w:lastRenderedPageBreak/>
              <w:t>ներքին չափը 300 × 155 × 150 մմ (L × W × H), ընդհանուր չափը 330 × 180 × 310 մմ (L × W × H), աշխատանքային ժամանակը 1- 20 րոպե, ջեռուցուման հզորությունը 300W, աշխատանքային ջերմաստիճանը 20</w:t>
            </w:r>
            <w:r w:rsidRPr="00275F6C">
              <w:rPr>
                <w:rFonts w:ascii="Times New Roman" w:eastAsia="Times New Roman" w:hAnsi="Times New Roman" w:cs="Times New Roman"/>
                <w:color w:val="000000"/>
                <w:sz w:val="16"/>
                <w:szCs w:val="16"/>
                <w:lang w:val="hy-AM"/>
              </w:rPr>
              <w:t>℃</w:t>
            </w:r>
            <w:r w:rsidRPr="00275F6C">
              <w:rPr>
                <w:rFonts w:ascii="Sylfaen" w:eastAsia="Times New Roman" w:hAnsi="Sylfaen" w:cs="Calibri"/>
                <w:color w:val="000000"/>
                <w:sz w:val="16"/>
                <w:szCs w:val="16"/>
                <w:lang w:val="hy-AM"/>
              </w:rPr>
              <w:t xml:space="preserve"> - 80</w:t>
            </w:r>
            <w:r w:rsidRPr="00275F6C">
              <w:rPr>
                <w:rFonts w:ascii="Times New Roman" w:eastAsia="Times New Roman" w:hAnsi="Times New Roman" w:cs="Times New Roman"/>
                <w:color w:val="000000"/>
                <w:sz w:val="16"/>
                <w:szCs w:val="16"/>
                <w:lang w:val="hy-AM"/>
              </w:rPr>
              <w:t>℃</w:t>
            </w:r>
            <w:r w:rsidRPr="00275F6C">
              <w:rPr>
                <w:rFonts w:ascii="Sylfaen" w:eastAsia="Times New Roman" w:hAnsi="Sylfaen" w:cs="Calibri"/>
                <w:color w:val="000000"/>
                <w:sz w:val="16"/>
                <w:szCs w:val="16"/>
                <w:lang w:val="hy-AM"/>
              </w:rPr>
              <w:t xml:space="preserve">: </w:t>
            </w:r>
            <w:r w:rsidRPr="00275F6C">
              <w:rPr>
                <w:rFonts w:ascii="Sylfaen" w:eastAsia="Times New Roman" w:hAnsi="Sylfaen" w:cs="Calibri"/>
                <w:color w:val="000000"/>
                <w:sz w:val="16"/>
                <w:szCs w:val="16"/>
                <w:highlight w:val="yellow"/>
                <w:lang w:val="hy-AM"/>
              </w:rPr>
              <w:t>BOYN, PS-30AL</w:t>
            </w:r>
          </w:p>
        </w:tc>
      </w:tr>
      <w:tr w:rsidR="002879D7" w:rsidRPr="00015646" w14:paraId="48025D56"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5B62DF8D" w14:textId="78AF596B"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lastRenderedPageBreak/>
              <w:t>135</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7B2716A3" w14:textId="6929BC38"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Արյան գազերի, էլեկտրոլիտների և մետաբոլիտների որոշման անալիզատոր:</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259C5311" w14:textId="029923FD"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792B83B8" w14:textId="48065BE1"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Sylfaen" w:hAnsi="Sylfaen" w:cs="Calibri"/>
                <w:color w:val="000000"/>
                <w:sz w:val="16"/>
                <w:szCs w:val="16"/>
              </w:rPr>
              <w:t>1</w:t>
            </w:r>
          </w:p>
        </w:tc>
        <w:tc>
          <w:tcPr>
            <w:tcW w:w="811" w:type="dxa"/>
            <w:gridSpan w:val="5"/>
            <w:tcBorders>
              <w:top w:val="nil"/>
              <w:left w:val="nil"/>
              <w:bottom w:val="single" w:sz="4" w:space="0" w:color="auto"/>
              <w:right w:val="single" w:sz="4" w:space="0" w:color="auto"/>
            </w:tcBorders>
            <w:shd w:val="clear" w:color="auto" w:fill="auto"/>
            <w:vAlign w:val="center"/>
          </w:tcPr>
          <w:p w14:paraId="1569342A" w14:textId="39A2A9F1"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Sylfaen" w:hAnsi="Sylfaen" w:cs="Calibri"/>
                <w:color w:val="000000"/>
                <w:sz w:val="16"/>
                <w:szCs w:val="16"/>
              </w:rPr>
              <w:t>1</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0002EEBA" w14:textId="17D65740"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0B8D0348" w14:textId="0279DB15"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3BC38CFE" w14:textId="2EED948C"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sz w:val="16"/>
                <w:szCs w:val="16"/>
                <w:lang w:val="hy-AM"/>
              </w:rPr>
              <w:t xml:space="preserve"> որոշելիք պարամետրեր՝ PCO2, PO2, O2Hb, tHb, COHb, MetHb HHb:</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804B78C" w14:textId="0B5D82E5" w:rsidR="002879D7" w:rsidRPr="00275F6C" w:rsidRDefault="001D6EB0" w:rsidP="002879D7">
            <w:pPr>
              <w:tabs>
                <w:tab w:val="left" w:pos="1248"/>
              </w:tabs>
              <w:spacing w:after="0" w:line="240" w:lineRule="auto"/>
              <w:rPr>
                <w:rFonts w:ascii="Sylfaen" w:eastAsia="Times New Roman" w:hAnsi="Sylfaen" w:cs="Times New Roman"/>
                <w:b/>
                <w:sz w:val="16"/>
                <w:szCs w:val="16"/>
                <w:lang w:val="hy-AM" w:eastAsia="ru-RU"/>
              </w:rPr>
            </w:pPr>
            <w:r w:rsidRPr="00275F6C">
              <w:rPr>
                <w:rFonts w:ascii="Sylfaen" w:eastAsia="Times New Roman" w:hAnsi="Sylfaen" w:cs="Calibri"/>
                <w:color w:val="000000"/>
                <w:sz w:val="16"/>
                <w:szCs w:val="16"/>
                <w:highlight w:val="yellow"/>
                <w:lang w:val="hy-AM"/>
              </w:rPr>
              <w:t>Gem Premier, 4000, Werfen</w:t>
            </w:r>
            <w:r w:rsidRPr="00275F6C">
              <w:rPr>
                <w:rFonts w:ascii="Sylfaen" w:eastAsia="Times New Roman" w:hAnsi="Sylfaen" w:cs="Calibri"/>
                <w:color w:val="000000"/>
                <w:sz w:val="16"/>
                <w:szCs w:val="16"/>
                <w:lang w:val="hy-AM"/>
              </w:rPr>
              <w:t xml:space="preserve">: </w:t>
            </w:r>
            <w:r w:rsidRPr="00275F6C">
              <w:rPr>
                <w:rFonts w:ascii="Sylfaen" w:hAnsi="Sylfaen" w:cs="Calibri"/>
                <w:sz w:val="16"/>
                <w:szCs w:val="16"/>
                <w:lang w:val="hy-AM"/>
              </w:rPr>
              <w:t>որոշելիք պարամետրեր՝ PCO2, PO2, O2Hb, tHb, COHb, MetHb HHb:</w:t>
            </w:r>
          </w:p>
        </w:tc>
      </w:tr>
      <w:tr w:rsidR="002879D7" w:rsidRPr="00015646" w14:paraId="69DC587A" w14:textId="77777777" w:rsidTr="000F233C">
        <w:trPr>
          <w:trHeight w:val="40"/>
        </w:trPr>
        <w:tc>
          <w:tcPr>
            <w:tcW w:w="990" w:type="dxa"/>
            <w:gridSpan w:val="2"/>
            <w:tcBorders>
              <w:top w:val="nil"/>
              <w:left w:val="single" w:sz="4" w:space="0" w:color="auto"/>
              <w:bottom w:val="single" w:sz="4" w:space="0" w:color="auto"/>
              <w:right w:val="single" w:sz="4" w:space="0" w:color="auto"/>
            </w:tcBorders>
            <w:shd w:val="clear" w:color="000000" w:fill="FFFFFF"/>
            <w:vAlign w:val="center"/>
          </w:tcPr>
          <w:p w14:paraId="1DC3802A" w14:textId="7A066410" w:rsidR="002879D7" w:rsidRPr="00801954" w:rsidRDefault="002879D7" w:rsidP="002879D7">
            <w:pPr>
              <w:widowControl w:val="0"/>
              <w:spacing w:after="0" w:line="240" w:lineRule="auto"/>
              <w:jc w:val="center"/>
              <w:rPr>
                <w:rFonts w:ascii="Sylfaen" w:eastAsia="Times New Roman" w:hAnsi="Sylfaen" w:cs="Sylfaen"/>
                <w:b/>
                <w:sz w:val="14"/>
                <w:szCs w:val="14"/>
                <w:lang w:eastAsia="ru-RU"/>
              </w:rPr>
            </w:pPr>
            <w:r>
              <w:rPr>
                <w:rFonts w:ascii="Sylfaen" w:hAnsi="Sylfaen" w:cs="Calibri"/>
                <w:color w:val="000000"/>
                <w:sz w:val="18"/>
                <w:szCs w:val="18"/>
              </w:rPr>
              <w:t>136</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70188F84" w14:textId="012699D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Կենսաօբյեկտներում/արյուն, մեզ/ ծանր մետաղների որոշման անալիզատոր</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7946A6FF" w14:textId="36FF9EB5"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0F233C">
              <w:rPr>
                <w:rFonts w:ascii="Sylfaen" w:hAnsi="Sylfaen" w:cs="Calibri"/>
                <w:color w:val="000000"/>
                <w:sz w:val="16"/>
                <w:szCs w:val="16"/>
              </w:rPr>
              <w:t>հատ</w:t>
            </w:r>
          </w:p>
        </w:tc>
        <w:tc>
          <w:tcPr>
            <w:tcW w:w="826" w:type="dxa"/>
            <w:gridSpan w:val="3"/>
            <w:tcBorders>
              <w:top w:val="nil"/>
              <w:left w:val="nil"/>
              <w:bottom w:val="single" w:sz="4" w:space="0" w:color="auto"/>
              <w:right w:val="single" w:sz="4" w:space="0" w:color="auto"/>
            </w:tcBorders>
            <w:shd w:val="clear" w:color="auto" w:fill="auto"/>
            <w:vAlign w:val="center"/>
          </w:tcPr>
          <w:p w14:paraId="26818225" w14:textId="077859AD" w:rsidR="002879D7" w:rsidRPr="000F233C" w:rsidRDefault="002879D7" w:rsidP="002879D7">
            <w:pPr>
              <w:tabs>
                <w:tab w:val="left" w:pos="1248"/>
              </w:tabs>
              <w:spacing w:after="0" w:line="240" w:lineRule="auto"/>
              <w:jc w:val="center"/>
              <w:rPr>
                <w:rFonts w:ascii="Sylfaen" w:eastAsia="Times New Roman" w:hAnsi="Sylfaen" w:cs="Times New Roman"/>
                <w:b/>
                <w:sz w:val="16"/>
                <w:szCs w:val="16"/>
                <w:lang w:val="hy-AM" w:eastAsia="ru-RU"/>
              </w:rPr>
            </w:pPr>
            <w:r w:rsidRPr="000F233C">
              <w:rPr>
                <w:rFonts w:ascii="Sylfaen" w:hAnsi="Sylfaen" w:cs="Calibri"/>
                <w:color w:val="000000"/>
                <w:sz w:val="16"/>
                <w:szCs w:val="16"/>
              </w:rPr>
              <w:t>1</w:t>
            </w:r>
          </w:p>
        </w:tc>
        <w:tc>
          <w:tcPr>
            <w:tcW w:w="811" w:type="dxa"/>
            <w:gridSpan w:val="5"/>
            <w:tcBorders>
              <w:top w:val="nil"/>
              <w:left w:val="nil"/>
              <w:bottom w:val="single" w:sz="4" w:space="0" w:color="auto"/>
              <w:right w:val="single" w:sz="4" w:space="0" w:color="auto"/>
            </w:tcBorders>
            <w:shd w:val="clear" w:color="auto" w:fill="auto"/>
            <w:vAlign w:val="center"/>
          </w:tcPr>
          <w:p w14:paraId="516A8282" w14:textId="305E435D" w:rsidR="002879D7" w:rsidRPr="00801954" w:rsidRDefault="002879D7" w:rsidP="002879D7">
            <w:pPr>
              <w:tabs>
                <w:tab w:val="left" w:pos="1248"/>
              </w:tabs>
              <w:spacing w:after="0" w:line="240" w:lineRule="auto"/>
              <w:jc w:val="center"/>
              <w:rPr>
                <w:rFonts w:ascii="Sylfaen" w:eastAsia="Times New Roman" w:hAnsi="Sylfaen" w:cs="Times New Roman"/>
                <w:b/>
                <w:sz w:val="14"/>
                <w:szCs w:val="14"/>
                <w:lang w:val="hy-AM" w:eastAsia="ru-RU"/>
              </w:rPr>
            </w:pPr>
            <w:r w:rsidRPr="000F233C">
              <w:rPr>
                <w:rFonts w:ascii="Sylfaen" w:hAnsi="Sylfaen" w:cs="Calibri"/>
                <w:color w:val="000000"/>
                <w:sz w:val="16"/>
                <w:szCs w:val="16"/>
              </w:rPr>
              <w:t>1</w:t>
            </w:r>
          </w:p>
        </w:tc>
        <w:tc>
          <w:tcPr>
            <w:tcW w:w="1270" w:type="dxa"/>
            <w:gridSpan w:val="5"/>
            <w:tcBorders>
              <w:top w:val="nil"/>
              <w:left w:val="single" w:sz="4" w:space="0" w:color="auto"/>
              <w:bottom w:val="single" w:sz="4" w:space="0" w:color="auto"/>
              <w:right w:val="single" w:sz="4" w:space="0" w:color="auto"/>
            </w:tcBorders>
            <w:shd w:val="clear" w:color="000000" w:fill="FFFFFF"/>
            <w:vAlign w:val="center"/>
          </w:tcPr>
          <w:p w14:paraId="7E1D907C" w14:textId="2148B718" w:rsidR="002879D7" w:rsidRPr="00801954" w:rsidRDefault="002879D7" w:rsidP="002879D7">
            <w:pPr>
              <w:tabs>
                <w:tab w:val="left" w:pos="1248"/>
              </w:tabs>
              <w:spacing w:after="0" w:line="240" w:lineRule="auto"/>
              <w:jc w:val="center"/>
              <w:rPr>
                <w:rFonts w:ascii="Sylfaen" w:eastAsia="Times New Roman" w:hAnsi="Sylfaen" w:cs="Times New Roman"/>
                <w:sz w:val="14"/>
                <w:szCs w:val="14"/>
                <w:lang w:val="hy-AM" w:eastAsia="ru-RU"/>
              </w:rPr>
            </w:pPr>
          </w:p>
        </w:tc>
        <w:tc>
          <w:tcPr>
            <w:tcW w:w="1343" w:type="dxa"/>
            <w:gridSpan w:val="7"/>
            <w:tcBorders>
              <w:top w:val="single" w:sz="4" w:space="0" w:color="auto"/>
              <w:left w:val="nil"/>
              <w:bottom w:val="single" w:sz="4" w:space="0" w:color="auto"/>
              <w:right w:val="nil"/>
            </w:tcBorders>
            <w:shd w:val="clear" w:color="auto" w:fill="auto"/>
            <w:vAlign w:val="center"/>
          </w:tcPr>
          <w:p w14:paraId="4F3CEE64" w14:textId="14086649" w:rsidR="002879D7" w:rsidRPr="000F233C" w:rsidRDefault="002879D7" w:rsidP="002879D7">
            <w:pPr>
              <w:tabs>
                <w:tab w:val="left" w:pos="1248"/>
              </w:tabs>
              <w:spacing w:after="0" w:line="240" w:lineRule="auto"/>
              <w:jc w:val="center"/>
              <w:rPr>
                <w:rFonts w:ascii="Sylfaen" w:eastAsia="Times New Roman" w:hAnsi="Sylfaen" w:cs="Times New Roman"/>
                <w:sz w:val="16"/>
                <w:szCs w:val="16"/>
                <w:lang w:val="hy-AM" w:eastAsia="ru-RU"/>
              </w:rPr>
            </w:pPr>
          </w:p>
        </w:tc>
        <w:tc>
          <w:tcPr>
            <w:tcW w:w="1809" w:type="dxa"/>
            <w:gridSpan w:val="10"/>
            <w:tcBorders>
              <w:top w:val="nil"/>
              <w:left w:val="single" w:sz="4" w:space="0" w:color="auto"/>
              <w:bottom w:val="single" w:sz="4" w:space="0" w:color="auto"/>
              <w:right w:val="single" w:sz="4" w:space="0" w:color="auto"/>
            </w:tcBorders>
            <w:shd w:val="clear" w:color="auto" w:fill="auto"/>
            <w:vAlign w:val="center"/>
          </w:tcPr>
          <w:p w14:paraId="6F924A37" w14:textId="6B687E19" w:rsidR="002879D7" w:rsidRPr="000F233C" w:rsidRDefault="002879D7" w:rsidP="002879D7">
            <w:pPr>
              <w:tabs>
                <w:tab w:val="left" w:pos="1248"/>
              </w:tabs>
              <w:spacing w:after="0" w:line="240" w:lineRule="auto"/>
              <w:rPr>
                <w:rFonts w:ascii="Sylfaen" w:eastAsia="Times New Roman" w:hAnsi="Sylfaen" w:cs="Times New Roman"/>
                <w:b/>
                <w:sz w:val="16"/>
                <w:szCs w:val="16"/>
                <w:lang w:val="hy-AM" w:eastAsia="ru-RU"/>
              </w:rPr>
            </w:pPr>
            <w:r w:rsidRPr="003C5B44">
              <w:rPr>
                <w:rFonts w:ascii="Sylfaen" w:hAnsi="Sylfaen" w:cs="Calibri"/>
                <w:color w:val="000000"/>
                <w:sz w:val="16"/>
                <w:szCs w:val="16"/>
                <w:lang w:val="hy-AM"/>
              </w:rPr>
              <w:t>Zn, Pb, Cu, Hg, As, Fe, Se, Sb, Sn, Co, Ni, Ag և այլ մետաղների որոշման համար</w:t>
            </w:r>
          </w:p>
        </w:tc>
        <w:tc>
          <w:tcPr>
            <w:tcW w:w="1810" w:type="dxa"/>
            <w:gridSpan w:val="5"/>
            <w:tcBorders>
              <w:top w:val="nil"/>
              <w:left w:val="single" w:sz="4" w:space="0" w:color="auto"/>
              <w:bottom w:val="single" w:sz="4" w:space="0" w:color="auto"/>
              <w:right w:val="single" w:sz="4" w:space="0" w:color="auto"/>
            </w:tcBorders>
            <w:shd w:val="clear" w:color="000000" w:fill="FFFFFF"/>
            <w:vAlign w:val="center"/>
          </w:tcPr>
          <w:p w14:paraId="5A3622A7" w14:textId="5E35DC26" w:rsidR="002879D7" w:rsidRPr="00275F6C" w:rsidRDefault="002879D7" w:rsidP="002879D7">
            <w:pPr>
              <w:tabs>
                <w:tab w:val="left" w:pos="1248"/>
              </w:tabs>
              <w:spacing w:after="0" w:line="240" w:lineRule="auto"/>
              <w:rPr>
                <w:rFonts w:ascii="Sylfaen" w:eastAsia="Times New Roman" w:hAnsi="Sylfaen" w:cs="Times New Roman"/>
                <w:b/>
                <w:sz w:val="16"/>
                <w:szCs w:val="16"/>
                <w:lang w:val="hy-AM" w:eastAsia="ru-RU"/>
              </w:rPr>
            </w:pPr>
          </w:p>
        </w:tc>
      </w:tr>
      <w:tr w:rsidR="002879D7" w:rsidRPr="00015646" w14:paraId="7E2A9958" w14:textId="77777777" w:rsidTr="00E54DC5">
        <w:trPr>
          <w:trHeight w:val="169"/>
        </w:trPr>
        <w:tc>
          <w:tcPr>
            <w:tcW w:w="10980" w:type="dxa"/>
            <w:gridSpan w:val="45"/>
            <w:shd w:val="clear" w:color="auto" w:fill="99CCFF"/>
            <w:vAlign w:val="center"/>
          </w:tcPr>
          <w:p w14:paraId="60E9DB55" w14:textId="77777777" w:rsidR="002879D7" w:rsidRDefault="002879D7" w:rsidP="002879D7">
            <w:pPr>
              <w:widowControl w:val="0"/>
              <w:spacing w:after="0" w:line="240" w:lineRule="auto"/>
              <w:jc w:val="center"/>
              <w:rPr>
                <w:rFonts w:ascii="Sylfaen" w:eastAsia="Times New Roman" w:hAnsi="Sylfaen" w:cs="Sylfaen"/>
                <w:b/>
                <w:sz w:val="14"/>
                <w:szCs w:val="14"/>
                <w:lang w:val="hy-AM" w:eastAsia="ru-RU"/>
              </w:rPr>
            </w:pPr>
          </w:p>
          <w:p w14:paraId="670BC716" w14:textId="77777777" w:rsidR="002879D7" w:rsidRDefault="002879D7" w:rsidP="002879D7">
            <w:pPr>
              <w:widowControl w:val="0"/>
              <w:spacing w:after="0" w:line="240" w:lineRule="auto"/>
              <w:jc w:val="center"/>
              <w:rPr>
                <w:rFonts w:ascii="Sylfaen" w:eastAsia="Times New Roman" w:hAnsi="Sylfaen" w:cs="Sylfaen"/>
                <w:b/>
                <w:sz w:val="14"/>
                <w:szCs w:val="14"/>
                <w:lang w:val="hy-AM" w:eastAsia="ru-RU"/>
              </w:rPr>
            </w:pPr>
          </w:p>
          <w:p w14:paraId="6B2230FC" w14:textId="77777777" w:rsidR="002879D7" w:rsidRDefault="002879D7" w:rsidP="002879D7">
            <w:pPr>
              <w:widowControl w:val="0"/>
              <w:spacing w:after="0" w:line="240" w:lineRule="auto"/>
              <w:jc w:val="center"/>
              <w:rPr>
                <w:rFonts w:ascii="Sylfaen" w:eastAsia="Times New Roman" w:hAnsi="Sylfaen" w:cs="Sylfaen"/>
                <w:b/>
                <w:sz w:val="14"/>
                <w:szCs w:val="14"/>
                <w:lang w:val="hy-AM" w:eastAsia="ru-RU"/>
              </w:rPr>
            </w:pPr>
          </w:p>
          <w:p w14:paraId="4E9D2894" w14:textId="49E18117" w:rsidR="002879D7" w:rsidRPr="00F92359" w:rsidRDefault="002879D7" w:rsidP="002879D7">
            <w:pPr>
              <w:widowControl w:val="0"/>
              <w:spacing w:after="0" w:line="240" w:lineRule="auto"/>
              <w:jc w:val="center"/>
              <w:rPr>
                <w:rFonts w:ascii="Sylfaen" w:eastAsia="Times New Roman" w:hAnsi="Sylfaen" w:cs="Sylfaen"/>
                <w:b/>
                <w:sz w:val="14"/>
                <w:szCs w:val="14"/>
                <w:lang w:val="hy-AM" w:eastAsia="ru-RU"/>
              </w:rPr>
            </w:pPr>
          </w:p>
        </w:tc>
      </w:tr>
      <w:tr w:rsidR="002879D7" w:rsidRPr="00E54DC5" w14:paraId="5AB4DBFC" w14:textId="77777777" w:rsidTr="00E54DC5">
        <w:trPr>
          <w:trHeight w:val="137"/>
        </w:trPr>
        <w:tc>
          <w:tcPr>
            <w:tcW w:w="4147" w:type="dxa"/>
            <w:gridSpan w:val="15"/>
            <w:tcBorders>
              <w:bottom w:val="single" w:sz="8" w:space="0" w:color="auto"/>
            </w:tcBorders>
            <w:shd w:val="clear" w:color="auto" w:fill="auto"/>
            <w:vAlign w:val="center"/>
          </w:tcPr>
          <w:p w14:paraId="4349AE2B" w14:textId="77777777" w:rsidR="002879D7" w:rsidRPr="00E54DC5" w:rsidRDefault="002879D7" w:rsidP="002879D7">
            <w:pPr>
              <w:widowControl w:val="0"/>
              <w:spacing w:after="0" w:line="240" w:lineRule="auto"/>
              <w:rPr>
                <w:rFonts w:ascii="Sylfaen" w:eastAsia="Times New Roman" w:hAnsi="Sylfaen" w:cs="Sylfaen"/>
                <w:b/>
                <w:sz w:val="14"/>
                <w:szCs w:val="14"/>
                <w:lang w:eastAsia="ru-RU"/>
              </w:rPr>
            </w:pPr>
            <w:r w:rsidRPr="00E54DC5">
              <w:rPr>
                <w:rFonts w:ascii="Sylfaen" w:eastAsia="Times New Roman" w:hAnsi="Sylfaen" w:cs="Sylfaen"/>
                <w:b/>
                <w:sz w:val="14"/>
                <w:szCs w:val="14"/>
                <w:lang w:val="ru-RU" w:eastAsia="ru-RU"/>
              </w:rPr>
              <w:t>Գնմանընթացակարգիընտրությանհիմնավորումը</w:t>
            </w:r>
          </w:p>
        </w:tc>
        <w:tc>
          <w:tcPr>
            <w:tcW w:w="6833" w:type="dxa"/>
            <w:gridSpan w:val="30"/>
            <w:tcBorders>
              <w:bottom w:val="single" w:sz="8" w:space="0" w:color="auto"/>
            </w:tcBorders>
            <w:shd w:val="clear" w:color="auto" w:fill="auto"/>
            <w:vAlign w:val="center"/>
          </w:tcPr>
          <w:p w14:paraId="7CAB825B"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r>
      <w:tr w:rsidR="002879D7" w:rsidRPr="00E54DC5" w14:paraId="26867515" w14:textId="77777777" w:rsidTr="00E54DC5">
        <w:trPr>
          <w:trHeight w:val="196"/>
        </w:trPr>
        <w:tc>
          <w:tcPr>
            <w:tcW w:w="10980" w:type="dxa"/>
            <w:gridSpan w:val="45"/>
            <w:tcBorders>
              <w:bottom w:val="single" w:sz="8" w:space="0" w:color="auto"/>
            </w:tcBorders>
            <w:shd w:val="clear" w:color="auto" w:fill="99CCFF"/>
            <w:vAlign w:val="center"/>
          </w:tcPr>
          <w:p w14:paraId="6768475C"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r>
      <w:tr w:rsidR="002879D7" w:rsidRPr="00E54DC5" w14:paraId="1ACD3A88"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0980" w:type="dxa"/>
            <w:gridSpan w:val="45"/>
            <w:tcBorders>
              <w:top w:val="single" w:sz="8" w:space="0" w:color="auto"/>
              <w:left w:val="single" w:sz="8" w:space="0" w:color="auto"/>
              <w:bottom w:val="single" w:sz="8" w:space="0" w:color="auto"/>
              <w:right w:val="single" w:sz="8" w:space="0" w:color="auto"/>
            </w:tcBorders>
            <w:shd w:val="clear" w:color="auto" w:fill="auto"/>
          </w:tcPr>
          <w:p w14:paraId="0F46663F" w14:textId="77777777" w:rsidR="002879D7" w:rsidRPr="00E54DC5" w:rsidRDefault="002879D7" w:rsidP="002879D7">
            <w:pPr>
              <w:tabs>
                <w:tab w:val="left" w:pos="1248"/>
              </w:tabs>
              <w:spacing w:after="0" w:line="240" w:lineRule="auto"/>
              <w:jc w:val="center"/>
              <w:rPr>
                <w:rFonts w:ascii="Sylfaen" w:eastAsia="Times New Roman" w:hAnsi="Sylfaen" w:cs="Times New Roman"/>
                <w:b/>
                <w:bCs/>
                <w:sz w:val="14"/>
                <w:szCs w:val="14"/>
                <w:lang w:val="hy-AM" w:eastAsia="ru-RU"/>
              </w:rPr>
            </w:pPr>
            <w:r w:rsidRPr="00E54DC5">
              <w:rPr>
                <w:rFonts w:ascii="Sylfaen" w:eastAsia="Times New Roman" w:hAnsi="Sylfaen" w:cs="Times New Roman"/>
                <w:b/>
                <w:bCs/>
                <w:sz w:val="14"/>
                <w:szCs w:val="14"/>
                <w:lang w:eastAsia="ru-RU"/>
              </w:rPr>
              <w:t>Գ</w:t>
            </w:r>
            <w:r w:rsidRPr="00E54DC5">
              <w:rPr>
                <w:rFonts w:ascii="Sylfaen" w:eastAsia="Times New Roman" w:hAnsi="Sylfaen" w:cs="Times New Roman"/>
                <w:b/>
                <w:bCs/>
                <w:sz w:val="14"/>
                <w:szCs w:val="14"/>
                <w:lang w:val="hy-AM" w:eastAsia="ru-RU"/>
              </w:rPr>
              <w:t>նման ֆինանսավորման աղբյուրը` ըստ բյուջետային ծախսերի գործառական դասակարգման</w:t>
            </w:r>
            <w:r w:rsidRPr="00E54DC5">
              <w:rPr>
                <w:rFonts w:ascii="Sylfaen" w:eastAsia="Times New Roman" w:hAnsi="Sylfaen" w:cs="Times New Roman"/>
                <w:b/>
                <w:bCs/>
                <w:sz w:val="14"/>
                <w:szCs w:val="14"/>
                <w:vertAlign w:val="superscript"/>
                <w:lang w:val="hy-AM" w:eastAsia="ru-RU"/>
              </w:rPr>
              <w:footnoteReference w:id="4"/>
            </w:r>
          </w:p>
        </w:tc>
      </w:tr>
      <w:tr w:rsidR="002879D7" w:rsidRPr="00E54DC5" w14:paraId="1078C0E1"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4E4B3D5C"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Բաժին</w:t>
            </w: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377DD6FA"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Խումբ</w:t>
            </w: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71AD0584"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Դաս</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5B98AD9"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Ծրագիր</w:t>
            </w:r>
          </w:p>
        </w:tc>
        <w:tc>
          <w:tcPr>
            <w:tcW w:w="180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0A105DE8"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Բյուջե</w:t>
            </w:r>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vAlign w:val="center"/>
          </w:tcPr>
          <w:p w14:paraId="30EF542A"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Արտաբյուջե</w:t>
            </w: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14:paraId="687CA2A7"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Այլ</w:t>
            </w:r>
          </w:p>
        </w:tc>
      </w:tr>
      <w:tr w:rsidR="002879D7" w:rsidRPr="00E54DC5" w14:paraId="53600CFF"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38C33E9"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34B01FA7"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63BB115F"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A966333"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c>
          <w:tcPr>
            <w:tcW w:w="180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16684E68"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vAlign w:val="center"/>
          </w:tcPr>
          <w:p w14:paraId="3A94AC12"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14:paraId="749A0288"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r>
      <w:tr w:rsidR="002879D7" w:rsidRPr="00E54DC5" w14:paraId="666DBDAD"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trPr>
        <w:tc>
          <w:tcPr>
            <w:tcW w:w="10980" w:type="dxa"/>
            <w:gridSpan w:val="45"/>
            <w:tcBorders>
              <w:top w:val="single" w:sz="8" w:space="0" w:color="auto"/>
              <w:left w:val="single" w:sz="8" w:space="0" w:color="auto"/>
              <w:bottom w:val="single" w:sz="8" w:space="0" w:color="auto"/>
              <w:right w:val="single" w:sz="8" w:space="0" w:color="auto"/>
            </w:tcBorders>
            <w:shd w:val="clear" w:color="auto" w:fill="99CCFF"/>
            <w:vAlign w:val="center"/>
          </w:tcPr>
          <w:p w14:paraId="26DF7A90"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p>
        </w:tc>
      </w:tr>
      <w:tr w:rsidR="002879D7" w:rsidRPr="00E54DC5" w14:paraId="5BBF1DAB"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757" w:type="dxa"/>
            <w:gridSpan w:val="27"/>
            <w:tcBorders>
              <w:top w:val="single" w:sz="8" w:space="0" w:color="auto"/>
              <w:left w:val="single" w:sz="8" w:space="0" w:color="auto"/>
              <w:bottom w:val="single" w:sz="8" w:space="0" w:color="auto"/>
              <w:right w:val="single" w:sz="8" w:space="0" w:color="auto"/>
            </w:tcBorders>
            <w:shd w:val="clear" w:color="auto" w:fill="auto"/>
            <w:vAlign w:val="center"/>
          </w:tcPr>
          <w:p w14:paraId="1B128E1C"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val="hy-AM" w:eastAsia="ru-RU"/>
              </w:rPr>
            </w:pPr>
            <w:r w:rsidRPr="00E54DC5">
              <w:rPr>
                <w:rFonts w:ascii="Sylfaen" w:eastAsia="Times New Roman" w:hAnsi="Sylfaen" w:cs="Times New Roman"/>
                <w:b/>
                <w:sz w:val="14"/>
                <w:szCs w:val="14"/>
                <w:lang w:eastAsia="ru-RU"/>
              </w:rPr>
              <w:t>Հ</w:t>
            </w:r>
            <w:r w:rsidRPr="00E54DC5">
              <w:rPr>
                <w:rFonts w:ascii="Sylfaen" w:eastAsia="Times New Roman" w:hAnsi="Sylfaen" w:cs="Times New Roman"/>
                <w:b/>
                <w:sz w:val="14"/>
                <w:szCs w:val="14"/>
                <w:lang w:val="hy-AM" w:eastAsia="ru-RU"/>
              </w:rPr>
              <w:t xml:space="preserve">րավեր ուղարկելու </w:t>
            </w:r>
            <w:r w:rsidRPr="00E54DC5">
              <w:rPr>
                <w:rFonts w:ascii="Sylfaen" w:eastAsia="Times New Roman" w:hAnsi="Sylfaen" w:cs="Times New Roman"/>
                <w:b/>
                <w:sz w:val="14"/>
                <w:szCs w:val="14"/>
                <w:lang w:eastAsia="ru-RU"/>
              </w:rPr>
              <w:t>կամհրապարակելու</w:t>
            </w:r>
            <w:r w:rsidRPr="00E54DC5">
              <w:rPr>
                <w:rFonts w:ascii="Sylfaen" w:eastAsia="Times New Roman" w:hAnsi="Sylfaen" w:cs="Times New Roman"/>
                <w:b/>
                <w:sz w:val="14"/>
                <w:szCs w:val="14"/>
                <w:lang w:val="hy-AM" w:eastAsia="ru-RU"/>
              </w:rPr>
              <w:t>ամսաթիվը</w:t>
            </w:r>
          </w:p>
        </w:tc>
        <w:tc>
          <w:tcPr>
            <w:tcW w:w="4223" w:type="dxa"/>
            <w:gridSpan w:val="18"/>
            <w:tcBorders>
              <w:top w:val="single" w:sz="8" w:space="0" w:color="auto"/>
              <w:left w:val="single" w:sz="8" w:space="0" w:color="auto"/>
              <w:bottom w:val="single" w:sz="6" w:space="0" w:color="FFFFFF"/>
              <w:right w:val="single" w:sz="8" w:space="0" w:color="auto"/>
            </w:tcBorders>
            <w:shd w:val="clear" w:color="auto" w:fill="auto"/>
            <w:vAlign w:val="center"/>
          </w:tcPr>
          <w:p w14:paraId="31E2901B" w14:textId="2E9B3228" w:rsidR="002879D7" w:rsidRPr="00803366" w:rsidRDefault="00803366" w:rsidP="002879D7">
            <w:pPr>
              <w:tabs>
                <w:tab w:val="left" w:pos="1248"/>
              </w:tabs>
              <w:spacing w:after="0" w:line="240" w:lineRule="auto"/>
              <w:rPr>
                <w:rFonts w:ascii="Sylfaen" w:eastAsia="Times New Roman" w:hAnsi="Sylfaen" w:cs="Times New Roman"/>
                <w:b/>
                <w:sz w:val="14"/>
                <w:szCs w:val="14"/>
                <w:lang w:eastAsia="ru-RU"/>
              </w:rPr>
            </w:pPr>
            <w:r>
              <w:rPr>
                <w:rFonts w:ascii="Sylfaen" w:eastAsia="Times New Roman" w:hAnsi="Sylfaen" w:cs="Times New Roman"/>
                <w:b/>
                <w:sz w:val="14"/>
                <w:szCs w:val="14"/>
                <w:lang w:eastAsia="ru-RU"/>
              </w:rPr>
              <w:t>08</w:t>
            </w:r>
            <w:r w:rsidR="002879D7" w:rsidRPr="00E54DC5">
              <w:rPr>
                <w:rFonts w:ascii="Sylfaen" w:eastAsia="Times New Roman" w:hAnsi="Sylfaen" w:cs="Times New Roman"/>
                <w:b/>
                <w:sz w:val="14"/>
                <w:szCs w:val="14"/>
                <w:lang w:eastAsia="ru-RU"/>
              </w:rPr>
              <w:t>.</w:t>
            </w:r>
            <w:r w:rsidR="002879D7">
              <w:rPr>
                <w:rFonts w:ascii="Sylfaen" w:eastAsia="Times New Roman" w:hAnsi="Sylfaen" w:cs="Times New Roman"/>
                <w:b/>
                <w:sz w:val="14"/>
                <w:szCs w:val="14"/>
                <w:lang w:val="hy-AM" w:eastAsia="ru-RU"/>
              </w:rPr>
              <w:t>0</w:t>
            </w:r>
            <w:r>
              <w:rPr>
                <w:rFonts w:ascii="Sylfaen" w:eastAsia="Times New Roman" w:hAnsi="Sylfaen" w:cs="Times New Roman"/>
                <w:b/>
                <w:sz w:val="14"/>
                <w:szCs w:val="14"/>
                <w:lang w:eastAsia="ru-RU"/>
              </w:rPr>
              <w:t>4</w:t>
            </w:r>
            <w:r w:rsidR="002879D7" w:rsidRPr="00E54DC5">
              <w:rPr>
                <w:rFonts w:ascii="Sylfaen" w:eastAsia="Times New Roman" w:hAnsi="Sylfaen" w:cs="Times New Roman"/>
                <w:b/>
                <w:sz w:val="14"/>
                <w:szCs w:val="14"/>
                <w:lang w:eastAsia="ru-RU"/>
              </w:rPr>
              <w:t>.20</w:t>
            </w:r>
            <w:r w:rsidR="002879D7">
              <w:rPr>
                <w:rFonts w:ascii="Sylfaen" w:eastAsia="Times New Roman" w:hAnsi="Sylfaen" w:cs="Times New Roman"/>
                <w:b/>
                <w:sz w:val="14"/>
                <w:szCs w:val="14"/>
                <w:lang w:val="hy-AM" w:eastAsia="ru-RU"/>
              </w:rPr>
              <w:t>2</w:t>
            </w:r>
            <w:r>
              <w:rPr>
                <w:rFonts w:ascii="Sylfaen" w:eastAsia="Times New Roman" w:hAnsi="Sylfaen" w:cs="Times New Roman"/>
                <w:b/>
                <w:sz w:val="14"/>
                <w:szCs w:val="14"/>
                <w:lang w:eastAsia="ru-RU"/>
              </w:rPr>
              <w:t>1</w:t>
            </w:r>
          </w:p>
        </w:tc>
      </w:tr>
      <w:tr w:rsidR="002879D7" w:rsidRPr="00E54DC5" w14:paraId="44B7AF25"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034" w:type="dxa"/>
            <w:gridSpan w:val="24"/>
            <w:vMerge w:val="restart"/>
            <w:tcBorders>
              <w:top w:val="single" w:sz="8" w:space="0" w:color="auto"/>
              <w:left w:val="single" w:sz="8" w:space="0" w:color="auto"/>
              <w:right w:val="single" w:sz="8" w:space="0" w:color="auto"/>
            </w:tcBorders>
            <w:shd w:val="clear" w:color="auto" w:fill="auto"/>
            <w:vAlign w:val="center"/>
          </w:tcPr>
          <w:p w14:paraId="4DE21C5C" w14:textId="77777777" w:rsidR="002879D7" w:rsidRPr="00E54DC5" w:rsidRDefault="002879D7" w:rsidP="002879D7">
            <w:pPr>
              <w:widowControl w:val="0"/>
              <w:spacing w:after="0" w:line="240" w:lineRule="auto"/>
              <w:rPr>
                <w:rFonts w:ascii="Sylfaen" w:eastAsia="Times New Roman" w:hAnsi="Sylfaen" w:cs="Times New Roman"/>
                <w:b/>
                <w:sz w:val="14"/>
                <w:szCs w:val="14"/>
                <w:u w:val="single"/>
                <w:lang w:eastAsia="ru-RU"/>
              </w:rPr>
            </w:pPr>
            <w:r w:rsidRPr="00E54DC5">
              <w:rPr>
                <w:rFonts w:ascii="Sylfaen" w:eastAsia="Times New Roman" w:hAnsi="Sylfaen" w:cs="Sylfaen"/>
                <w:b/>
                <w:sz w:val="14"/>
                <w:szCs w:val="14"/>
                <w:lang w:eastAsia="ru-RU"/>
              </w:rPr>
              <w:t>Հ</w:t>
            </w:r>
            <w:r w:rsidRPr="00E54DC5">
              <w:rPr>
                <w:rFonts w:ascii="Sylfaen" w:eastAsia="Times New Roman" w:hAnsi="Sylfaen" w:cs="Sylfaen"/>
                <w:b/>
                <w:sz w:val="14"/>
                <w:szCs w:val="14"/>
                <w:lang w:val="ru-RU" w:eastAsia="ru-RU"/>
              </w:rPr>
              <w:t>րավերումկատարվածփոփոխություններ</w:t>
            </w:r>
            <w:r w:rsidRPr="00E54DC5">
              <w:rPr>
                <w:rFonts w:ascii="Sylfaen" w:eastAsia="Times New Roman" w:hAnsi="Sylfaen" w:cs="Sylfaen"/>
                <w:b/>
                <w:sz w:val="14"/>
                <w:szCs w:val="14"/>
                <w:lang w:eastAsia="ru-RU"/>
              </w:rPr>
              <w:t>ի ամսաթիվը</w:t>
            </w:r>
            <w:r w:rsidRPr="00E54DC5">
              <w:rPr>
                <w:rFonts w:ascii="Sylfaen" w:eastAsia="Times New Roman" w:hAnsi="Sylfaen" w:cs="Times New Roman"/>
                <w:b/>
                <w:sz w:val="14"/>
                <w:szCs w:val="14"/>
                <w:vertAlign w:val="superscript"/>
                <w:lang w:eastAsia="ru-RU"/>
              </w:rPr>
              <w:footnoteReference w:id="5"/>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7666DD32"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1</w:t>
            </w:r>
          </w:p>
        </w:tc>
        <w:tc>
          <w:tcPr>
            <w:tcW w:w="4223"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14:paraId="6340B6F5"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r>
      <w:tr w:rsidR="002879D7" w:rsidRPr="00E54DC5" w14:paraId="43265285"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034" w:type="dxa"/>
            <w:gridSpan w:val="24"/>
            <w:vMerge/>
            <w:tcBorders>
              <w:left w:val="single" w:sz="8" w:space="0" w:color="auto"/>
              <w:bottom w:val="single" w:sz="8" w:space="0" w:color="auto"/>
              <w:right w:val="single" w:sz="8" w:space="0" w:color="auto"/>
            </w:tcBorders>
            <w:shd w:val="clear" w:color="auto" w:fill="auto"/>
            <w:vAlign w:val="center"/>
          </w:tcPr>
          <w:p w14:paraId="55C6E59F" w14:textId="77777777" w:rsidR="002879D7" w:rsidRPr="00E54DC5" w:rsidRDefault="002879D7" w:rsidP="002879D7">
            <w:pPr>
              <w:widowControl w:val="0"/>
              <w:spacing w:after="0" w:line="240" w:lineRule="auto"/>
              <w:rPr>
                <w:rFonts w:ascii="Sylfaen" w:eastAsia="Times New Roman" w:hAnsi="Sylfaen" w:cs="Sylfaen"/>
                <w:b/>
                <w:sz w:val="14"/>
                <w:szCs w:val="14"/>
                <w:lang w:eastAsia="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4A63F408"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w:t>
            </w:r>
          </w:p>
        </w:tc>
        <w:tc>
          <w:tcPr>
            <w:tcW w:w="4223"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14:paraId="7795A6A0"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r>
      <w:tr w:rsidR="002879D7" w:rsidRPr="00E54DC5" w14:paraId="1EF7146C"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4"/>
            <w:vMerge w:val="restart"/>
            <w:tcBorders>
              <w:top w:val="single" w:sz="8" w:space="0" w:color="auto"/>
              <w:left w:val="single" w:sz="8" w:space="0" w:color="auto"/>
              <w:right w:val="single" w:sz="8" w:space="0" w:color="auto"/>
            </w:tcBorders>
            <w:shd w:val="clear" w:color="auto" w:fill="auto"/>
            <w:vAlign w:val="center"/>
          </w:tcPr>
          <w:p w14:paraId="30387EAD" w14:textId="77777777" w:rsidR="002879D7" w:rsidRPr="00E54DC5" w:rsidRDefault="002879D7" w:rsidP="002879D7">
            <w:pPr>
              <w:widowControl w:val="0"/>
              <w:spacing w:after="0" w:line="240" w:lineRule="auto"/>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Հրավերիվերաբերյալպարզաբանումներիամսաթիվը</w:t>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2607BD5"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4A7B4AB5"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Հարցարդմանստացման</w:t>
            </w: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6EDE1A9"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Պարզաբանման</w:t>
            </w:r>
          </w:p>
        </w:tc>
      </w:tr>
      <w:tr w:rsidR="002879D7" w:rsidRPr="00E54DC5" w14:paraId="12E5B19E"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4"/>
            <w:vMerge/>
            <w:tcBorders>
              <w:left w:val="single" w:sz="8" w:space="0" w:color="auto"/>
              <w:right w:val="single" w:sz="8" w:space="0" w:color="auto"/>
            </w:tcBorders>
            <w:shd w:val="clear" w:color="auto" w:fill="auto"/>
            <w:vAlign w:val="center"/>
          </w:tcPr>
          <w:p w14:paraId="07D728D0" w14:textId="77777777" w:rsidR="002879D7" w:rsidRPr="00E54DC5" w:rsidRDefault="002879D7" w:rsidP="002879D7">
            <w:pPr>
              <w:widowControl w:val="0"/>
              <w:spacing w:after="0" w:line="240" w:lineRule="auto"/>
              <w:rPr>
                <w:rFonts w:ascii="Sylfaen" w:eastAsia="Times New Roman" w:hAnsi="Sylfaen" w:cs="Times New Roman"/>
                <w:b/>
                <w:sz w:val="14"/>
                <w:szCs w:val="14"/>
                <w:u w:val="single"/>
                <w:lang w:eastAsia="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445622A"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1</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54D3E4B6"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5FF9F2D5"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r>
      <w:tr w:rsidR="002879D7" w:rsidRPr="00E54DC5" w14:paraId="6584A8DA"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034" w:type="dxa"/>
            <w:gridSpan w:val="24"/>
            <w:vMerge/>
            <w:tcBorders>
              <w:left w:val="single" w:sz="8" w:space="0" w:color="auto"/>
              <w:bottom w:val="single" w:sz="8" w:space="0" w:color="auto"/>
              <w:right w:val="single" w:sz="8" w:space="0" w:color="auto"/>
            </w:tcBorders>
            <w:shd w:val="clear" w:color="auto" w:fill="auto"/>
            <w:vAlign w:val="center"/>
          </w:tcPr>
          <w:p w14:paraId="10DBC4E1" w14:textId="77777777" w:rsidR="002879D7" w:rsidRPr="00E54DC5" w:rsidRDefault="002879D7" w:rsidP="002879D7">
            <w:pPr>
              <w:widowControl w:val="0"/>
              <w:spacing w:after="0" w:line="240" w:lineRule="auto"/>
              <w:rPr>
                <w:rFonts w:ascii="Sylfaen" w:eastAsia="Times New Roman" w:hAnsi="Sylfaen" w:cs="Sylfaen"/>
                <w:b/>
                <w:sz w:val="14"/>
                <w:szCs w:val="14"/>
                <w:lang w:eastAsia="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5A1CB458"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1A3F6E2F"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0E72CF3A"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eastAsia="ru-RU"/>
              </w:rPr>
            </w:pPr>
          </w:p>
        </w:tc>
      </w:tr>
      <w:tr w:rsidR="002879D7" w:rsidRPr="00E54DC5" w14:paraId="3DCF728A" w14:textId="77777777" w:rsidTr="00E54DC5">
        <w:trPr>
          <w:trHeight w:val="54"/>
        </w:trPr>
        <w:tc>
          <w:tcPr>
            <w:tcW w:w="10980" w:type="dxa"/>
            <w:gridSpan w:val="45"/>
            <w:shd w:val="clear" w:color="auto" w:fill="99CCFF"/>
            <w:vAlign w:val="center"/>
          </w:tcPr>
          <w:p w14:paraId="2D4EA9A9"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r>
      <w:tr w:rsidR="002879D7" w:rsidRPr="00E54DC5" w14:paraId="2C5CF899" w14:textId="77777777" w:rsidTr="00E54DC5">
        <w:trPr>
          <w:trHeight w:val="40"/>
        </w:trPr>
        <w:tc>
          <w:tcPr>
            <w:tcW w:w="1395" w:type="dxa"/>
            <w:gridSpan w:val="4"/>
            <w:vMerge w:val="restart"/>
            <w:shd w:val="clear" w:color="auto" w:fill="auto"/>
            <w:vAlign w:val="center"/>
          </w:tcPr>
          <w:p w14:paraId="5A69F02C" w14:textId="77777777" w:rsidR="002879D7" w:rsidRPr="00E54DC5" w:rsidRDefault="002879D7" w:rsidP="002879D7">
            <w:pPr>
              <w:widowControl w:val="0"/>
              <w:spacing w:after="0" w:line="240" w:lineRule="auto"/>
              <w:jc w:val="center"/>
              <w:rPr>
                <w:rFonts w:ascii="Sylfaen" w:eastAsia="Times New Roman" w:hAnsi="Sylfaen" w:cs="Times New Roman"/>
                <w:sz w:val="14"/>
                <w:szCs w:val="14"/>
                <w:lang w:eastAsia="ru-RU"/>
              </w:rPr>
            </w:pPr>
            <w:r w:rsidRPr="00E54DC5">
              <w:rPr>
                <w:rFonts w:ascii="Sylfaen" w:eastAsia="Times New Roman" w:hAnsi="Sylfaen" w:cs="Sylfaen"/>
                <w:b/>
                <w:sz w:val="14"/>
                <w:szCs w:val="14"/>
                <w:lang w:eastAsia="ru-RU"/>
              </w:rPr>
              <w:t>Հ/Հ</w:t>
            </w:r>
          </w:p>
        </w:tc>
        <w:tc>
          <w:tcPr>
            <w:tcW w:w="1908" w:type="dxa"/>
            <w:gridSpan w:val="8"/>
            <w:vMerge w:val="restart"/>
            <w:shd w:val="clear" w:color="auto" w:fill="auto"/>
            <w:vAlign w:val="center"/>
          </w:tcPr>
          <w:p w14:paraId="2D2FB23C" w14:textId="77777777" w:rsidR="002879D7" w:rsidRPr="00E54DC5" w:rsidRDefault="002879D7" w:rsidP="002879D7">
            <w:pPr>
              <w:widowControl w:val="0"/>
              <w:spacing w:after="0" w:line="240" w:lineRule="auto"/>
              <w:jc w:val="center"/>
              <w:rPr>
                <w:rFonts w:ascii="Sylfaen" w:eastAsia="Times New Roman" w:hAnsi="Sylfaen" w:cs="Times New Roman"/>
                <w:sz w:val="14"/>
                <w:szCs w:val="14"/>
                <w:lang w:eastAsia="ru-RU"/>
              </w:rPr>
            </w:pPr>
            <w:r w:rsidRPr="00E54DC5">
              <w:rPr>
                <w:rFonts w:ascii="Sylfaen" w:eastAsia="Times New Roman" w:hAnsi="Sylfaen" w:cs="Sylfaen"/>
                <w:b/>
                <w:sz w:val="14"/>
                <w:szCs w:val="14"/>
                <w:lang w:eastAsia="ru-RU"/>
              </w:rPr>
              <w:t>Մասնակիցներիանվանումները</w:t>
            </w:r>
          </w:p>
        </w:tc>
        <w:tc>
          <w:tcPr>
            <w:tcW w:w="7677" w:type="dxa"/>
            <w:gridSpan w:val="33"/>
            <w:shd w:val="clear" w:color="auto" w:fill="auto"/>
            <w:vAlign w:val="center"/>
          </w:tcPr>
          <w:p w14:paraId="19D57101" w14:textId="77777777" w:rsidR="002879D7" w:rsidRPr="00E54DC5" w:rsidRDefault="002879D7" w:rsidP="002879D7">
            <w:pPr>
              <w:widowControl w:val="0"/>
              <w:spacing w:after="0" w:line="240" w:lineRule="auto"/>
              <w:jc w:val="center"/>
              <w:rPr>
                <w:rFonts w:ascii="Sylfaen" w:eastAsia="Times New Roman" w:hAnsi="Sylfaen" w:cs="Times New Roman"/>
                <w:sz w:val="14"/>
                <w:szCs w:val="14"/>
                <w:lang w:eastAsia="ru-RU"/>
              </w:rPr>
            </w:pPr>
            <w:r w:rsidRPr="00E54DC5">
              <w:rPr>
                <w:rFonts w:ascii="Sylfaen" w:eastAsia="Times New Roman" w:hAnsi="Sylfaen" w:cs="Sylfaen"/>
                <w:b/>
                <w:sz w:val="14"/>
                <w:szCs w:val="14"/>
                <w:lang w:eastAsia="ru-RU"/>
              </w:rPr>
              <w:t>Յուրաքանչյուրմասնակցի հ</w:t>
            </w:r>
            <w:r w:rsidRPr="00E54DC5">
              <w:rPr>
                <w:rFonts w:ascii="Sylfaen" w:eastAsia="Times New Roman" w:hAnsi="Sylfaen" w:cs="Sylfaen"/>
                <w:b/>
                <w:sz w:val="14"/>
                <w:szCs w:val="14"/>
                <w:lang w:val="ru-RU" w:eastAsia="ru-RU"/>
              </w:rPr>
              <w:t>այտովներկայացվածգ</w:t>
            </w:r>
            <w:r w:rsidRPr="00E54DC5">
              <w:rPr>
                <w:rFonts w:ascii="Sylfaen" w:eastAsia="Times New Roman" w:hAnsi="Sylfaen" w:cs="Sylfaen"/>
                <w:b/>
                <w:sz w:val="14"/>
                <w:szCs w:val="14"/>
                <w:lang w:eastAsia="ru-RU"/>
              </w:rPr>
              <w:t>ինը</w:t>
            </w:r>
          </w:p>
        </w:tc>
      </w:tr>
      <w:tr w:rsidR="002879D7" w:rsidRPr="00E54DC5" w14:paraId="4A54A7AD" w14:textId="77777777" w:rsidTr="00E54DC5">
        <w:trPr>
          <w:trHeight w:val="213"/>
        </w:trPr>
        <w:tc>
          <w:tcPr>
            <w:tcW w:w="1395" w:type="dxa"/>
            <w:gridSpan w:val="4"/>
            <w:vMerge/>
            <w:shd w:val="clear" w:color="auto" w:fill="auto"/>
            <w:vAlign w:val="center"/>
          </w:tcPr>
          <w:p w14:paraId="05B9D922"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1908" w:type="dxa"/>
            <w:gridSpan w:val="8"/>
            <w:vMerge/>
            <w:shd w:val="clear" w:color="auto" w:fill="auto"/>
            <w:vAlign w:val="center"/>
          </w:tcPr>
          <w:p w14:paraId="45CB8EC5"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7677" w:type="dxa"/>
            <w:gridSpan w:val="33"/>
            <w:shd w:val="clear" w:color="auto" w:fill="auto"/>
            <w:vAlign w:val="center"/>
          </w:tcPr>
          <w:p w14:paraId="2D30F5DB"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Times New Roman"/>
                <w:b/>
                <w:sz w:val="14"/>
                <w:szCs w:val="14"/>
                <w:lang w:eastAsia="ru-RU"/>
              </w:rPr>
              <w:t xml:space="preserve">  ՀՀ դրամ</w:t>
            </w:r>
            <w:r w:rsidRPr="00E54DC5">
              <w:rPr>
                <w:rFonts w:ascii="Sylfaen" w:eastAsia="Times New Roman" w:hAnsi="Sylfaen" w:cs="Times New Roman"/>
                <w:b/>
                <w:sz w:val="14"/>
                <w:szCs w:val="14"/>
                <w:vertAlign w:val="superscript"/>
                <w:lang w:eastAsia="ru-RU"/>
              </w:rPr>
              <w:footnoteReference w:id="6"/>
            </w:r>
          </w:p>
        </w:tc>
      </w:tr>
      <w:tr w:rsidR="002879D7" w:rsidRPr="00E54DC5" w14:paraId="490D7FFA" w14:textId="77777777" w:rsidTr="00513693">
        <w:trPr>
          <w:trHeight w:val="137"/>
        </w:trPr>
        <w:tc>
          <w:tcPr>
            <w:tcW w:w="1395" w:type="dxa"/>
            <w:gridSpan w:val="4"/>
            <w:vMerge/>
            <w:shd w:val="clear" w:color="auto" w:fill="auto"/>
            <w:vAlign w:val="center"/>
          </w:tcPr>
          <w:p w14:paraId="2CB17EE0"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1908" w:type="dxa"/>
            <w:gridSpan w:val="8"/>
            <w:vMerge/>
            <w:shd w:val="clear" w:color="auto" w:fill="auto"/>
            <w:vAlign w:val="center"/>
          </w:tcPr>
          <w:p w14:paraId="305D27D9"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3177" w:type="dxa"/>
            <w:gridSpan w:val="14"/>
            <w:tcBorders>
              <w:bottom w:val="single" w:sz="8" w:space="0" w:color="auto"/>
            </w:tcBorders>
            <w:shd w:val="clear" w:color="auto" w:fill="auto"/>
            <w:vAlign w:val="center"/>
          </w:tcPr>
          <w:p w14:paraId="00CE8CD2"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Գիննառանց ԱԱՀ</w:t>
            </w:r>
          </w:p>
        </w:tc>
        <w:tc>
          <w:tcPr>
            <w:tcW w:w="2228" w:type="dxa"/>
            <w:gridSpan w:val="10"/>
            <w:tcBorders>
              <w:bottom w:val="single" w:sz="8" w:space="0" w:color="auto"/>
            </w:tcBorders>
            <w:shd w:val="clear" w:color="auto" w:fill="auto"/>
            <w:vAlign w:val="center"/>
          </w:tcPr>
          <w:p w14:paraId="0EFD17BA"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ԱԱՀ</w:t>
            </w:r>
          </w:p>
        </w:tc>
        <w:tc>
          <w:tcPr>
            <w:tcW w:w="2272" w:type="dxa"/>
            <w:gridSpan w:val="9"/>
            <w:tcBorders>
              <w:bottom w:val="single" w:sz="8" w:space="0" w:color="auto"/>
            </w:tcBorders>
            <w:shd w:val="clear" w:color="auto" w:fill="auto"/>
            <w:vAlign w:val="center"/>
          </w:tcPr>
          <w:p w14:paraId="1E840055"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Ընդհանուր</w:t>
            </w:r>
          </w:p>
        </w:tc>
      </w:tr>
      <w:tr w:rsidR="002879D7" w:rsidRPr="00E54DC5" w14:paraId="099918B3" w14:textId="77777777" w:rsidTr="00FB787A">
        <w:trPr>
          <w:trHeight w:val="137"/>
        </w:trPr>
        <w:tc>
          <w:tcPr>
            <w:tcW w:w="1395" w:type="dxa"/>
            <w:gridSpan w:val="4"/>
            <w:vMerge/>
            <w:tcBorders>
              <w:bottom w:val="single" w:sz="4" w:space="0" w:color="auto"/>
            </w:tcBorders>
            <w:shd w:val="clear" w:color="auto" w:fill="auto"/>
            <w:vAlign w:val="center"/>
          </w:tcPr>
          <w:p w14:paraId="25F379C5"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1908" w:type="dxa"/>
            <w:gridSpan w:val="8"/>
            <w:vMerge/>
            <w:tcBorders>
              <w:bottom w:val="single" w:sz="4" w:space="0" w:color="auto"/>
            </w:tcBorders>
            <w:shd w:val="clear" w:color="auto" w:fill="auto"/>
            <w:vAlign w:val="center"/>
          </w:tcPr>
          <w:p w14:paraId="08933191"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1557" w:type="dxa"/>
            <w:gridSpan w:val="8"/>
            <w:tcBorders>
              <w:bottom w:val="single" w:sz="4" w:space="0" w:color="auto"/>
            </w:tcBorders>
            <w:shd w:val="clear" w:color="auto" w:fill="auto"/>
            <w:vAlign w:val="center"/>
          </w:tcPr>
          <w:p w14:paraId="11E14798" w14:textId="77777777" w:rsidR="002879D7" w:rsidRPr="00E54DC5" w:rsidRDefault="002879D7" w:rsidP="002879D7">
            <w:pPr>
              <w:widowControl w:val="0"/>
              <w:spacing w:after="0" w:line="240" w:lineRule="auto"/>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առկաֆինանսականմիջոցներով</w:t>
            </w:r>
            <w:r w:rsidRPr="00E54DC5">
              <w:rPr>
                <w:rFonts w:ascii="Sylfaen" w:eastAsia="Times New Roman" w:hAnsi="Sylfaen" w:cs="Times New Roman"/>
                <w:b/>
                <w:sz w:val="14"/>
                <w:szCs w:val="14"/>
                <w:vertAlign w:val="superscript"/>
                <w:lang w:eastAsia="ru-RU"/>
              </w:rPr>
              <w:footnoteReference w:id="7"/>
            </w:r>
          </w:p>
        </w:tc>
        <w:tc>
          <w:tcPr>
            <w:tcW w:w="1620" w:type="dxa"/>
            <w:gridSpan w:val="6"/>
            <w:tcBorders>
              <w:bottom w:val="single" w:sz="4" w:space="0" w:color="auto"/>
            </w:tcBorders>
            <w:shd w:val="clear" w:color="auto" w:fill="auto"/>
            <w:vAlign w:val="center"/>
          </w:tcPr>
          <w:p w14:paraId="0A844360"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ընդհանուր</w:t>
            </w:r>
          </w:p>
        </w:tc>
        <w:tc>
          <w:tcPr>
            <w:tcW w:w="1080" w:type="dxa"/>
            <w:gridSpan w:val="5"/>
            <w:tcBorders>
              <w:bottom w:val="single" w:sz="4" w:space="0" w:color="auto"/>
            </w:tcBorders>
            <w:shd w:val="clear" w:color="auto" w:fill="auto"/>
            <w:vAlign w:val="center"/>
          </w:tcPr>
          <w:p w14:paraId="0F197359" w14:textId="77777777" w:rsidR="002879D7" w:rsidRPr="00E54DC5" w:rsidRDefault="002879D7" w:rsidP="002879D7">
            <w:pPr>
              <w:widowControl w:val="0"/>
              <w:spacing w:after="0" w:line="240" w:lineRule="auto"/>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առկաֆինանսականմիջոցներով</w:t>
            </w:r>
            <w:r w:rsidRPr="00E54DC5">
              <w:rPr>
                <w:rFonts w:ascii="Sylfaen" w:eastAsia="Times New Roman" w:hAnsi="Sylfaen" w:cs="Times New Roman"/>
                <w:b/>
                <w:sz w:val="14"/>
                <w:szCs w:val="14"/>
                <w:vertAlign w:val="superscript"/>
                <w:lang w:eastAsia="ru-RU"/>
              </w:rPr>
              <w:footnoteReference w:id="8"/>
            </w:r>
          </w:p>
        </w:tc>
        <w:tc>
          <w:tcPr>
            <w:tcW w:w="1148" w:type="dxa"/>
            <w:gridSpan w:val="5"/>
            <w:tcBorders>
              <w:bottom w:val="single" w:sz="4" w:space="0" w:color="auto"/>
            </w:tcBorders>
            <w:shd w:val="clear" w:color="auto" w:fill="auto"/>
            <w:vAlign w:val="center"/>
          </w:tcPr>
          <w:p w14:paraId="5E6ADD05"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ընդհանուր</w:t>
            </w:r>
          </w:p>
        </w:tc>
        <w:tc>
          <w:tcPr>
            <w:tcW w:w="1192" w:type="dxa"/>
            <w:gridSpan w:val="6"/>
            <w:tcBorders>
              <w:bottom w:val="single" w:sz="4" w:space="0" w:color="auto"/>
            </w:tcBorders>
            <w:shd w:val="clear" w:color="auto" w:fill="auto"/>
            <w:vAlign w:val="center"/>
          </w:tcPr>
          <w:p w14:paraId="44ADF1CA" w14:textId="77777777" w:rsidR="002879D7" w:rsidRPr="00E54DC5" w:rsidRDefault="002879D7" w:rsidP="002879D7">
            <w:pPr>
              <w:widowControl w:val="0"/>
              <w:spacing w:after="0" w:line="240" w:lineRule="auto"/>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առկաֆինանսականմիջոցներով</w:t>
            </w:r>
            <w:r w:rsidRPr="00E54DC5">
              <w:rPr>
                <w:rFonts w:ascii="Sylfaen" w:eastAsia="Times New Roman" w:hAnsi="Sylfaen" w:cs="Times New Roman"/>
                <w:b/>
                <w:sz w:val="14"/>
                <w:szCs w:val="14"/>
                <w:vertAlign w:val="superscript"/>
                <w:lang w:eastAsia="ru-RU"/>
              </w:rPr>
              <w:footnoteReference w:id="9"/>
            </w:r>
          </w:p>
        </w:tc>
        <w:tc>
          <w:tcPr>
            <w:tcW w:w="1080" w:type="dxa"/>
            <w:gridSpan w:val="3"/>
            <w:tcBorders>
              <w:bottom w:val="single" w:sz="4" w:space="0" w:color="auto"/>
            </w:tcBorders>
            <w:shd w:val="clear" w:color="auto" w:fill="auto"/>
            <w:vAlign w:val="center"/>
          </w:tcPr>
          <w:p w14:paraId="6021BE94"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ընդհանուր</w:t>
            </w:r>
          </w:p>
        </w:tc>
      </w:tr>
      <w:tr w:rsidR="002879D7" w:rsidRPr="00E54DC5" w14:paraId="65BEE700" w14:textId="77777777" w:rsidTr="00B163DA">
        <w:trPr>
          <w:trHeight w:val="137"/>
        </w:trPr>
        <w:tc>
          <w:tcPr>
            <w:tcW w:w="10980" w:type="dxa"/>
            <w:gridSpan w:val="45"/>
            <w:tcBorders>
              <w:bottom w:val="single" w:sz="8" w:space="0" w:color="auto"/>
            </w:tcBorders>
            <w:shd w:val="clear" w:color="auto" w:fill="auto"/>
          </w:tcPr>
          <w:p w14:paraId="785EBE7E" w14:textId="453E8A5C" w:rsidR="002879D7" w:rsidRPr="00F92359" w:rsidRDefault="002879D7" w:rsidP="002879D7">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Ըստ Հավելվածի</w:t>
            </w:r>
          </w:p>
        </w:tc>
      </w:tr>
      <w:tr w:rsidR="002879D7" w:rsidRPr="00E54DC5" w14:paraId="61B741AD" w14:textId="77777777" w:rsidTr="00513693">
        <w:trPr>
          <w:trHeight w:val="290"/>
        </w:trPr>
        <w:tc>
          <w:tcPr>
            <w:tcW w:w="2387" w:type="dxa"/>
            <w:gridSpan w:val="7"/>
            <w:tcBorders>
              <w:top w:val="single" w:sz="4" w:space="0" w:color="auto"/>
              <w:bottom w:val="single" w:sz="8" w:space="0" w:color="auto"/>
            </w:tcBorders>
            <w:shd w:val="clear" w:color="auto" w:fill="auto"/>
            <w:vAlign w:val="center"/>
          </w:tcPr>
          <w:p w14:paraId="5EDDC90F" w14:textId="77777777" w:rsidR="002879D7" w:rsidRPr="00E54DC5" w:rsidRDefault="002879D7" w:rsidP="002879D7">
            <w:pPr>
              <w:widowControl w:val="0"/>
              <w:spacing w:after="0" w:line="240" w:lineRule="auto"/>
              <w:rPr>
                <w:rFonts w:ascii="Sylfaen" w:eastAsia="Times New Roman" w:hAnsi="Sylfaen" w:cs="Times New Roman"/>
                <w:b/>
                <w:sz w:val="14"/>
                <w:szCs w:val="14"/>
                <w:lang w:eastAsia="ru-RU"/>
              </w:rPr>
            </w:pPr>
            <w:r w:rsidRPr="00E54DC5">
              <w:rPr>
                <w:rFonts w:ascii="Sylfaen" w:eastAsia="Times New Roman" w:hAnsi="Sylfaen" w:cs="Sylfaen"/>
                <w:b/>
                <w:sz w:val="14"/>
                <w:szCs w:val="14"/>
                <w:lang w:eastAsia="ru-RU"/>
              </w:rPr>
              <w:t>Այլտեղեկություններ</w:t>
            </w:r>
          </w:p>
        </w:tc>
        <w:tc>
          <w:tcPr>
            <w:tcW w:w="8593" w:type="dxa"/>
            <w:gridSpan w:val="38"/>
            <w:tcBorders>
              <w:top w:val="single" w:sz="4" w:space="0" w:color="auto"/>
              <w:bottom w:val="single" w:sz="8" w:space="0" w:color="auto"/>
            </w:tcBorders>
            <w:shd w:val="clear" w:color="auto" w:fill="auto"/>
            <w:vAlign w:val="center"/>
          </w:tcPr>
          <w:p w14:paraId="7D773849" w14:textId="77777777" w:rsidR="002879D7" w:rsidRPr="00E54DC5" w:rsidRDefault="002879D7" w:rsidP="002879D7">
            <w:pPr>
              <w:widowControl w:val="0"/>
              <w:spacing w:after="0" w:line="240" w:lineRule="auto"/>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 xml:space="preserve">Ծանոթություն` </w:t>
            </w:r>
            <w:r w:rsidRPr="00E54DC5">
              <w:rPr>
                <w:rFonts w:ascii="Sylfaen" w:eastAsia="Times New Roman" w:hAnsi="Sylfaen" w:cs="Times New Roman"/>
                <w:sz w:val="14"/>
                <w:szCs w:val="14"/>
                <w:lang w:eastAsia="ru-RU"/>
              </w:rPr>
              <w:t>Եթեհրավիրվելենբանակցություններգներինվազեցմաննպատակով</w:t>
            </w:r>
            <w:r w:rsidRPr="00E54DC5">
              <w:rPr>
                <w:rFonts w:ascii="Sylfaen" w:eastAsia="Times New Roman" w:hAnsi="Sylfaen" w:cs="Arial Armenian"/>
                <w:sz w:val="14"/>
                <w:szCs w:val="14"/>
                <w:lang w:eastAsia="ru-RU"/>
              </w:rPr>
              <w:t>։</w:t>
            </w:r>
          </w:p>
        </w:tc>
      </w:tr>
      <w:tr w:rsidR="002879D7" w:rsidRPr="00E54DC5" w14:paraId="409C3947" w14:textId="77777777" w:rsidTr="00E54DC5">
        <w:trPr>
          <w:trHeight w:val="288"/>
        </w:trPr>
        <w:tc>
          <w:tcPr>
            <w:tcW w:w="10980" w:type="dxa"/>
            <w:gridSpan w:val="45"/>
            <w:shd w:val="clear" w:color="auto" w:fill="99CCFF"/>
            <w:vAlign w:val="center"/>
          </w:tcPr>
          <w:p w14:paraId="4E5F7F1C"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r>
      <w:tr w:rsidR="002879D7" w:rsidRPr="00E54DC5" w14:paraId="05165841" w14:textId="77777777" w:rsidTr="00E54DC5">
        <w:tc>
          <w:tcPr>
            <w:tcW w:w="10980" w:type="dxa"/>
            <w:gridSpan w:val="45"/>
            <w:tcBorders>
              <w:bottom w:val="single" w:sz="8" w:space="0" w:color="auto"/>
            </w:tcBorders>
            <w:shd w:val="clear" w:color="auto" w:fill="auto"/>
            <w:vAlign w:val="center"/>
          </w:tcPr>
          <w:p w14:paraId="444E260B"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Times New Roman"/>
                <w:b/>
                <w:sz w:val="14"/>
                <w:szCs w:val="14"/>
                <w:lang w:eastAsia="ru-RU"/>
              </w:rPr>
              <w:t>Տ</w:t>
            </w:r>
            <w:r w:rsidRPr="00E54DC5">
              <w:rPr>
                <w:rFonts w:ascii="Sylfaen" w:eastAsia="Times New Roman" w:hAnsi="Sylfaen" w:cs="Times New Roman"/>
                <w:b/>
                <w:sz w:val="14"/>
                <w:szCs w:val="14"/>
                <w:lang w:val="hy-AM" w:eastAsia="ru-RU"/>
              </w:rPr>
              <w:t>վյալներ մերժված հայտերի մասին</w:t>
            </w:r>
          </w:p>
        </w:tc>
      </w:tr>
      <w:tr w:rsidR="002879D7" w:rsidRPr="00E54DC5" w14:paraId="0FEFE4C7" w14:textId="77777777" w:rsidTr="00E54DC5">
        <w:tc>
          <w:tcPr>
            <w:tcW w:w="818" w:type="dxa"/>
            <w:vMerge w:val="restart"/>
            <w:shd w:val="clear" w:color="auto" w:fill="auto"/>
            <w:vAlign w:val="center"/>
          </w:tcPr>
          <w:p w14:paraId="45446A70"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Չափա-բաժնիհամարը</w:t>
            </w:r>
          </w:p>
        </w:tc>
        <w:tc>
          <w:tcPr>
            <w:tcW w:w="1401" w:type="dxa"/>
            <w:gridSpan w:val="4"/>
            <w:vMerge w:val="restart"/>
            <w:shd w:val="clear" w:color="auto" w:fill="auto"/>
            <w:vAlign w:val="center"/>
          </w:tcPr>
          <w:p w14:paraId="6CB426B2"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Մասնակցիանվանումը</w:t>
            </w:r>
          </w:p>
        </w:tc>
        <w:tc>
          <w:tcPr>
            <w:tcW w:w="8761" w:type="dxa"/>
            <w:gridSpan w:val="40"/>
            <w:tcBorders>
              <w:bottom w:val="single" w:sz="8" w:space="0" w:color="auto"/>
            </w:tcBorders>
            <w:shd w:val="clear" w:color="auto" w:fill="auto"/>
            <w:vAlign w:val="center"/>
          </w:tcPr>
          <w:p w14:paraId="563D7CF7"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val="hy-AM" w:eastAsia="ru-RU"/>
              </w:rPr>
              <w:t>Գնահատման արդյունքները</w:t>
            </w:r>
            <w:r w:rsidRPr="00E54DC5">
              <w:rPr>
                <w:rFonts w:ascii="Sylfaen" w:eastAsia="Times New Roman" w:hAnsi="Sylfaen" w:cs="Times New Roman"/>
                <w:b/>
                <w:sz w:val="14"/>
                <w:szCs w:val="14"/>
                <w:lang w:eastAsia="ru-RU"/>
              </w:rPr>
              <w:t xml:space="preserve"> (բավարարկամանբավարար)</w:t>
            </w:r>
          </w:p>
        </w:tc>
      </w:tr>
      <w:tr w:rsidR="002879D7" w:rsidRPr="00E54DC5" w14:paraId="7DEE6C70" w14:textId="77777777" w:rsidTr="00513693">
        <w:tc>
          <w:tcPr>
            <w:tcW w:w="818" w:type="dxa"/>
            <w:vMerge/>
            <w:tcBorders>
              <w:bottom w:val="single" w:sz="8" w:space="0" w:color="auto"/>
            </w:tcBorders>
            <w:shd w:val="clear" w:color="auto" w:fill="auto"/>
            <w:vAlign w:val="center"/>
          </w:tcPr>
          <w:p w14:paraId="01285FFE"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1401" w:type="dxa"/>
            <w:gridSpan w:val="4"/>
            <w:vMerge/>
            <w:tcBorders>
              <w:bottom w:val="single" w:sz="8" w:space="0" w:color="auto"/>
            </w:tcBorders>
            <w:shd w:val="clear" w:color="auto" w:fill="auto"/>
            <w:vAlign w:val="center"/>
          </w:tcPr>
          <w:p w14:paraId="04F74182"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904" w:type="dxa"/>
            <w:gridSpan w:val="6"/>
            <w:tcBorders>
              <w:bottom w:val="single" w:sz="8" w:space="0" w:color="auto"/>
            </w:tcBorders>
            <w:shd w:val="clear" w:color="auto" w:fill="auto"/>
            <w:vAlign w:val="center"/>
          </w:tcPr>
          <w:p w14:paraId="1C98CE7A" w14:textId="5AB6146D" w:rsidR="002879D7" w:rsidRPr="00E54DC5" w:rsidRDefault="002879D7" w:rsidP="002879D7">
            <w:pPr>
              <w:widowControl w:val="0"/>
              <w:spacing w:after="0" w:line="240" w:lineRule="auto"/>
              <w:rPr>
                <w:rFonts w:ascii="Sylfaen" w:eastAsia="Times New Roman" w:hAnsi="Sylfaen" w:cs="Times New Roman"/>
                <w:sz w:val="14"/>
                <w:szCs w:val="14"/>
                <w:lang w:eastAsia="ru-RU"/>
              </w:rPr>
            </w:pPr>
            <w:r w:rsidRPr="00E54DC5">
              <w:rPr>
                <w:rFonts w:ascii="Sylfaen" w:eastAsia="Times New Roman" w:hAnsi="Sylfaen" w:cs="Arial Armenian"/>
                <w:b/>
                <w:color w:val="000000"/>
                <w:sz w:val="14"/>
                <w:szCs w:val="14"/>
                <w:lang w:eastAsia="ru-RU"/>
              </w:rPr>
              <w:t>Ծրարը</w:t>
            </w:r>
            <w:r w:rsidR="00243518">
              <w:rPr>
                <w:rFonts w:ascii="Sylfaen" w:eastAsia="Times New Roman" w:hAnsi="Sylfaen" w:cs="Arial Armenian"/>
                <w:b/>
                <w:color w:val="000000"/>
                <w:sz w:val="14"/>
                <w:szCs w:val="14"/>
                <w:lang w:val="hy-AM" w:eastAsia="ru-RU"/>
              </w:rPr>
              <w:t xml:space="preserve"> </w:t>
            </w:r>
            <w:r w:rsidRPr="00E54DC5">
              <w:rPr>
                <w:rFonts w:ascii="Sylfaen" w:eastAsia="Times New Roman" w:hAnsi="Sylfaen" w:cs="Arial Armenian"/>
                <w:b/>
                <w:color w:val="000000"/>
                <w:sz w:val="14"/>
                <w:szCs w:val="14"/>
                <w:lang w:eastAsia="ru-RU"/>
              </w:rPr>
              <w:t>կազմելու և ներկա-յացնելու</w:t>
            </w:r>
            <w:r w:rsidR="00243518">
              <w:rPr>
                <w:rFonts w:ascii="Sylfaen" w:eastAsia="Times New Roman" w:hAnsi="Sylfaen" w:cs="Arial Armenian"/>
                <w:b/>
                <w:color w:val="000000"/>
                <w:sz w:val="14"/>
                <w:szCs w:val="14"/>
                <w:lang w:val="hy-AM" w:eastAsia="ru-RU"/>
              </w:rPr>
              <w:t xml:space="preserve"> </w:t>
            </w:r>
            <w:r w:rsidRPr="00E54DC5">
              <w:rPr>
                <w:rFonts w:ascii="Sylfaen" w:eastAsia="Times New Roman" w:hAnsi="Sylfaen" w:cs="Arial Armenian"/>
                <w:b/>
                <w:color w:val="000000"/>
                <w:sz w:val="14"/>
                <w:szCs w:val="14"/>
                <w:lang w:eastAsia="ru-RU"/>
              </w:rPr>
              <w:t>համա-պատաս-խանութ-յունը</w:t>
            </w:r>
          </w:p>
        </w:tc>
        <w:tc>
          <w:tcPr>
            <w:tcW w:w="1400" w:type="dxa"/>
            <w:gridSpan w:val="5"/>
            <w:tcBorders>
              <w:bottom w:val="single" w:sz="8" w:space="0" w:color="auto"/>
            </w:tcBorders>
            <w:shd w:val="clear" w:color="auto" w:fill="auto"/>
            <w:vAlign w:val="center"/>
          </w:tcPr>
          <w:p w14:paraId="2D35F0C7" w14:textId="61ABCC45" w:rsidR="002879D7" w:rsidRPr="00E54DC5" w:rsidRDefault="002879D7" w:rsidP="002879D7">
            <w:pPr>
              <w:widowControl w:val="0"/>
              <w:spacing w:after="0" w:line="240" w:lineRule="auto"/>
              <w:rPr>
                <w:rFonts w:ascii="Sylfaen" w:eastAsia="Times New Roman" w:hAnsi="Sylfaen" w:cs="Times New Roman"/>
                <w:sz w:val="14"/>
                <w:szCs w:val="14"/>
                <w:lang w:eastAsia="ru-RU"/>
              </w:rPr>
            </w:pPr>
            <w:r w:rsidRPr="00E54DC5">
              <w:rPr>
                <w:rFonts w:ascii="Sylfaen" w:eastAsia="Times New Roman" w:hAnsi="Sylfaen" w:cs="Arial Armenian"/>
                <w:b/>
                <w:color w:val="000000"/>
                <w:sz w:val="14"/>
                <w:szCs w:val="14"/>
                <w:lang w:eastAsia="ru-RU"/>
              </w:rPr>
              <w:t>Հրավերով</w:t>
            </w:r>
            <w:r w:rsidR="00243518">
              <w:rPr>
                <w:rFonts w:ascii="Sylfaen" w:eastAsia="Times New Roman" w:hAnsi="Sylfaen" w:cs="Arial Armenian"/>
                <w:b/>
                <w:color w:val="000000"/>
                <w:sz w:val="14"/>
                <w:szCs w:val="14"/>
                <w:lang w:val="hy-AM" w:eastAsia="ru-RU"/>
              </w:rPr>
              <w:t xml:space="preserve"> </w:t>
            </w:r>
            <w:r w:rsidRPr="00E54DC5">
              <w:rPr>
                <w:rFonts w:ascii="Sylfaen" w:eastAsia="Times New Roman" w:hAnsi="Sylfaen" w:cs="Arial Armenian"/>
                <w:b/>
                <w:color w:val="000000"/>
                <w:sz w:val="14"/>
                <w:szCs w:val="14"/>
                <w:lang w:eastAsia="ru-RU"/>
              </w:rPr>
              <w:t>պա-հանջվող</w:t>
            </w:r>
            <w:r w:rsidR="00243518">
              <w:rPr>
                <w:rFonts w:ascii="Sylfaen" w:eastAsia="Times New Roman" w:hAnsi="Sylfaen" w:cs="Arial Armenian"/>
                <w:b/>
                <w:color w:val="000000"/>
                <w:sz w:val="14"/>
                <w:szCs w:val="14"/>
                <w:lang w:val="hy-AM" w:eastAsia="ru-RU"/>
              </w:rPr>
              <w:t xml:space="preserve"> </w:t>
            </w:r>
            <w:r w:rsidRPr="00E54DC5">
              <w:rPr>
                <w:rFonts w:ascii="Sylfaen" w:eastAsia="Times New Roman" w:hAnsi="Sylfaen" w:cs="Arial Armenian"/>
                <w:b/>
                <w:color w:val="000000"/>
                <w:sz w:val="14"/>
                <w:szCs w:val="14"/>
                <w:lang w:eastAsia="ru-RU"/>
              </w:rPr>
              <w:t>փաստաթղթերի</w:t>
            </w:r>
            <w:r w:rsidR="00243518">
              <w:rPr>
                <w:rFonts w:ascii="Sylfaen" w:eastAsia="Times New Roman" w:hAnsi="Sylfaen" w:cs="Arial Armenian"/>
                <w:b/>
                <w:color w:val="000000"/>
                <w:sz w:val="14"/>
                <w:szCs w:val="14"/>
                <w:lang w:val="hy-AM" w:eastAsia="ru-RU"/>
              </w:rPr>
              <w:t xml:space="preserve"> </w:t>
            </w:r>
            <w:r w:rsidRPr="00E54DC5">
              <w:rPr>
                <w:rFonts w:ascii="Sylfaen" w:eastAsia="Times New Roman" w:hAnsi="Sylfaen" w:cs="Arial Armenian"/>
                <w:b/>
                <w:color w:val="000000"/>
                <w:sz w:val="14"/>
                <w:szCs w:val="14"/>
                <w:lang w:eastAsia="ru-RU"/>
              </w:rPr>
              <w:t>առկայությունը</w:t>
            </w:r>
          </w:p>
        </w:tc>
        <w:tc>
          <w:tcPr>
            <w:tcW w:w="1134" w:type="dxa"/>
            <w:gridSpan w:val="6"/>
            <w:tcBorders>
              <w:bottom w:val="single" w:sz="8" w:space="0" w:color="auto"/>
            </w:tcBorders>
            <w:shd w:val="clear" w:color="auto" w:fill="auto"/>
            <w:vAlign w:val="center"/>
          </w:tcPr>
          <w:p w14:paraId="0962BD4D" w14:textId="3A63BE9C" w:rsidR="002879D7" w:rsidRPr="00E54DC5" w:rsidRDefault="002879D7" w:rsidP="002879D7">
            <w:pPr>
              <w:widowControl w:val="0"/>
              <w:spacing w:after="0" w:line="240" w:lineRule="auto"/>
              <w:rPr>
                <w:rFonts w:ascii="Sylfaen" w:eastAsia="Times New Roman" w:hAnsi="Sylfaen" w:cs="Times New Roman"/>
                <w:sz w:val="14"/>
                <w:szCs w:val="14"/>
                <w:lang w:eastAsia="ru-RU"/>
              </w:rPr>
            </w:pPr>
            <w:r w:rsidRPr="00E54DC5">
              <w:rPr>
                <w:rFonts w:ascii="Sylfaen" w:eastAsia="Times New Roman" w:hAnsi="Sylfaen" w:cs="Arial Armenian"/>
                <w:b/>
                <w:color w:val="000000"/>
                <w:sz w:val="14"/>
                <w:szCs w:val="14"/>
                <w:lang w:eastAsia="ru-RU"/>
              </w:rPr>
              <w:t>Առաջարկած</w:t>
            </w:r>
            <w:r w:rsidR="00243518">
              <w:rPr>
                <w:rFonts w:ascii="Sylfaen" w:eastAsia="Times New Roman" w:hAnsi="Sylfaen" w:cs="Arial Armenian"/>
                <w:b/>
                <w:color w:val="000000"/>
                <w:sz w:val="14"/>
                <w:szCs w:val="14"/>
                <w:lang w:val="hy-AM" w:eastAsia="ru-RU"/>
              </w:rPr>
              <w:t xml:space="preserve"> </w:t>
            </w:r>
            <w:r w:rsidRPr="00E54DC5">
              <w:rPr>
                <w:rFonts w:ascii="Sylfaen" w:eastAsia="Times New Roman" w:hAnsi="Sylfaen" w:cs="Arial Armenian"/>
                <w:b/>
                <w:color w:val="000000"/>
                <w:sz w:val="14"/>
                <w:szCs w:val="14"/>
                <w:lang w:eastAsia="ru-RU"/>
              </w:rPr>
              <w:t>գնման</w:t>
            </w:r>
            <w:r w:rsidR="00243518">
              <w:rPr>
                <w:rFonts w:ascii="Sylfaen" w:eastAsia="Times New Roman" w:hAnsi="Sylfaen" w:cs="Arial Armenian"/>
                <w:b/>
                <w:color w:val="000000"/>
                <w:sz w:val="14"/>
                <w:szCs w:val="14"/>
                <w:lang w:val="hy-AM" w:eastAsia="ru-RU"/>
              </w:rPr>
              <w:t xml:space="preserve"> </w:t>
            </w:r>
            <w:r w:rsidRPr="00E54DC5">
              <w:rPr>
                <w:rFonts w:ascii="Sylfaen" w:eastAsia="Times New Roman" w:hAnsi="Sylfaen" w:cs="Arial Armenian"/>
                <w:b/>
                <w:color w:val="000000"/>
                <w:sz w:val="14"/>
                <w:szCs w:val="14"/>
                <w:lang w:eastAsia="ru-RU"/>
              </w:rPr>
              <w:t>առարկ</w:t>
            </w:r>
            <w:r w:rsidR="00243518">
              <w:rPr>
                <w:rFonts w:ascii="Sylfaen" w:eastAsia="Times New Roman" w:hAnsi="Sylfaen" w:cs="Arial Armenian"/>
                <w:b/>
                <w:color w:val="000000"/>
                <w:sz w:val="14"/>
                <w:szCs w:val="14"/>
                <w:lang w:val="hy-AM" w:eastAsia="ru-RU"/>
              </w:rPr>
              <w:t xml:space="preserve"> </w:t>
            </w:r>
            <w:r w:rsidRPr="00E54DC5">
              <w:rPr>
                <w:rFonts w:ascii="Sylfaen" w:eastAsia="Times New Roman" w:hAnsi="Sylfaen" w:cs="Arial Armenian"/>
                <w:b/>
                <w:color w:val="000000"/>
                <w:sz w:val="14"/>
                <w:szCs w:val="14"/>
                <w:lang w:eastAsia="ru-RU"/>
              </w:rPr>
              <w:t>այի</w:t>
            </w:r>
            <w:r w:rsidR="00243518">
              <w:rPr>
                <w:rFonts w:ascii="Sylfaen" w:eastAsia="Times New Roman" w:hAnsi="Sylfaen" w:cs="Arial Armenian"/>
                <w:b/>
                <w:color w:val="000000"/>
                <w:sz w:val="14"/>
                <w:szCs w:val="14"/>
                <w:lang w:val="hy-AM" w:eastAsia="ru-RU"/>
              </w:rPr>
              <w:t xml:space="preserve"> </w:t>
            </w:r>
            <w:r w:rsidRPr="00E54DC5">
              <w:rPr>
                <w:rFonts w:ascii="Sylfaen" w:eastAsia="Times New Roman" w:hAnsi="Sylfaen" w:cs="Arial Armenian"/>
                <w:b/>
                <w:color w:val="000000"/>
                <w:sz w:val="14"/>
                <w:szCs w:val="14"/>
                <w:lang w:eastAsia="ru-RU"/>
              </w:rPr>
              <w:t>տեխնիկա-կան</w:t>
            </w:r>
            <w:r w:rsidR="00243518">
              <w:rPr>
                <w:rFonts w:ascii="Sylfaen" w:eastAsia="Times New Roman" w:hAnsi="Sylfaen" w:cs="Arial Armenian"/>
                <w:b/>
                <w:color w:val="000000"/>
                <w:sz w:val="14"/>
                <w:szCs w:val="14"/>
                <w:lang w:val="hy-AM" w:eastAsia="ru-RU"/>
              </w:rPr>
              <w:t xml:space="preserve"> </w:t>
            </w:r>
            <w:r w:rsidRPr="00E54DC5">
              <w:rPr>
                <w:rFonts w:ascii="Sylfaen" w:eastAsia="Times New Roman" w:hAnsi="Sylfaen" w:cs="Arial Armenian"/>
                <w:b/>
                <w:color w:val="000000"/>
                <w:sz w:val="14"/>
                <w:szCs w:val="14"/>
                <w:lang w:eastAsia="ru-RU"/>
              </w:rPr>
              <w:t>բնութագրերիհամա-պատասխա-նությունը</w:t>
            </w:r>
          </w:p>
        </w:tc>
        <w:tc>
          <w:tcPr>
            <w:tcW w:w="1100" w:type="dxa"/>
            <w:gridSpan w:val="5"/>
            <w:tcBorders>
              <w:bottom w:val="single" w:sz="8" w:space="0" w:color="auto"/>
            </w:tcBorders>
            <w:shd w:val="clear" w:color="auto" w:fill="auto"/>
            <w:vAlign w:val="center"/>
          </w:tcPr>
          <w:p w14:paraId="2C04FB3E" w14:textId="77777777" w:rsidR="002879D7" w:rsidRPr="00E54DC5" w:rsidRDefault="002879D7" w:rsidP="002879D7">
            <w:pPr>
              <w:widowControl w:val="0"/>
              <w:spacing w:after="0" w:line="240" w:lineRule="auto"/>
              <w:rPr>
                <w:rFonts w:ascii="Sylfaen" w:eastAsia="Times New Roman" w:hAnsi="Sylfaen" w:cs="Arial Armenian"/>
                <w:b/>
                <w:color w:val="000000"/>
                <w:sz w:val="14"/>
                <w:szCs w:val="14"/>
                <w:lang w:eastAsia="ru-RU"/>
              </w:rPr>
            </w:pPr>
            <w:r w:rsidRPr="00E54DC5">
              <w:rPr>
                <w:rFonts w:ascii="Sylfaen" w:eastAsia="Times New Roman" w:hAnsi="Sylfaen" w:cs="Arial Armenian"/>
                <w:b/>
                <w:color w:val="000000"/>
                <w:sz w:val="14"/>
                <w:szCs w:val="14"/>
                <w:lang w:eastAsia="ru-RU"/>
              </w:rPr>
              <w:t>Մասնա-գիտա-կանգոր-ծունեութ-յանհամապատասխանությունպայմանագրովնախատեսվածգործունեությանը</w:t>
            </w:r>
          </w:p>
        </w:tc>
        <w:tc>
          <w:tcPr>
            <w:tcW w:w="803" w:type="dxa"/>
            <w:gridSpan w:val="4"/>
            <w:tcBorders>
              <w:bottom w:val="single" w:sz="8" w:space="0" w:color="auto"/>
            </w:tcBorders>
            <w:shd w:val="clear" w:color="auto" w:fill="auto"/>
            <w:vAlign w:val="center"/>
          </w:tcPr>
          <w:p w14:paraId="5627478F" w14:textId="77777777" w:rsidR="002879D7" w:rsidRPr="00E54DC5" w:rsidRDefault="002879D7" w:rsidP="002879D7">
            <w:pPr>
              <w:widowControl w:val="0"/>
              <w:spacing w:after="0" w:line="240" w:lineRule="auto"/>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Մասնա-գիտա-կանփոր-ձառութ-յունը</w:t>
            </w:r>
          </w:p>
        </w:tc>
        <w:tc>
          <w:tcPr>
            <w:tcW w:w="1006" w:type="dxa"/>
            <w:gridSpan w:val="4"/>
            <w:tcBorders>
              <w:bottom w:val="single" w:sz="8" w:space="0" w:color="auto"/>
            </w:tcBorders>
            <w:shd w:val="clear" w:color="auto" w:fill="auto"/>
            <w:vAlign w:val="center"/>
          </w:tcPr>
          <w:p w14:paraId="3BF12CD4" w14:textId="77777777" w:rsidR="002879D7" w:rsidRPr="00E54DC5" w:rsidRDefault="002879D7" w:rsidP="002879D7">
            <w:pPr>
              <w:widowControl w:val="0"/>
              <w:spacing w:after="0" w:line="240" w:lineRule="auto"/>
              <w:rPr>
                <w:rFonts w:ascii="Sylfaen" w:eastAsia="Times New Roman" w:hAnsi="Sylfaen" w:cs="Times New Roman"/>
                <w:b/>
                <w:sz w:val="14"/>
                <w:szCs w:val="14"/>
                <w:lang w:eastAsia="ru-RU"/>
              </w:rPr>
            </w:pPr>
            <w:r w:rsidRPr="00E54DC5">
              <w:rPr>
                <w:rFonts w:ascii="Sylfaen" w:eastAsia="Times New Roman" w:hAnsi="Sylfaen" w:cs="Sylfaen"/>
                <w:b/>
                <w:sz w:val="14"/>
                <w:szCs w:val="14"/>
                <w:lang w:eastAsia="ru-RU"/>
              </w:rPr>
              <w:t>Ֆինա-նսականմիջոցներ</w:t>
            </w:r>
          </w:p>
        </w:tc>
        <w:tc>
          <w:tcPr>
            <w:tcW w:w="721" w:type="dxa"/>
            <w:gridSpan w:val="6"/>
            <w:tcBorders>
              <w:bottom w:val="single" w:sz="8" w:space="0" w:color="auto"/>
            </w:tcBorders>
            <w:shd w:val="clear" w:color="auto" w:fill="auto"/>
            <w:vAlign w:val="center"/>
          </w:tcPr>
          <w:p w14:paraId="2E518427" w14:textId="77777777" w:rsidR="002879D7" w:rsidRPr="00E54DC5" w:rsidRDefault="002879D7" w:rsidP="002879D7">
            <w:pPr>
              <w:widowControl w:val="0"/>
              <w:spacing w:after="0" w:line="240" w:lineRule="auto"/>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Տեխնի-կականմիջոց-ներ</w:t>
            </w:r>
          </w:p>
        </w:tc>
        <w:tc>
          <w:tcPr>
            <w:tcW w:w="900" w:type="dxa"/>
            <w:gridSpan w:val="3"/>
            <w:tcBorders>
              <w:bottom w:val="single" w:sz="8" w:space="0" w:color="auto"/>
            </w:tcBorders>
            <w:shd w:val="clear" w:color="auto" w:fill="auto"/>
            <w:vAlign w:val="center"/>
          </w:tcPr>
          <w:p w14:paraId="08479C6B" w14:textId="77777777" w:rsidR="002879D7" w:rsidRPr="00E54DC5" w:rsidRDefault="002879D7" w:rsidP="002879D7">
            <w:pPr>
              <w:widowControl w:val="0"/>
              <w:spacing w:after="0" w:line="240" w:lineRule="auto"/>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Աշխա-տանքա-յինռեսուրս-ներ</w:t>
            </w:r>
          </w:p>
        </w:tc>
        <w:tc>
          <w:tcPr>
            <w:tcW w:w="793" w:type="dxa"/>
            <w:tcBorders>
              <w:bottom w:val="single" w:sz="8" w:space="0" w:color="auto"/>
            </w:tcBorders>
            <w:shd w:val="clear" w:color="auto" w:fill="auto"/>
            <w:vAlign w:val="center"/>
          </w:tcPr>
          <w:p w14:paraId="3E487CF4" w14:textId="77777777" w:rsidR="002879D7" w:rsidRPr="00E54DC5" w:rsidRDefault="002879D7" w:rsidP="002879D7">
            <w:pPr>
              <w:widowControl w:val="0"/>
              <w:spacing w:after="0" w:line="240" w:lineRule="auto"/>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Գնայինառաջարկ</w:t>
            </w:r>
          </w:p>
        </w:tc>
      </w:tr>
      <w:tr w:rsidR="002879D7" w:rsidRPr="00E54DC5" w14:paraId="3F5072D4" w14:textId="77777777" w:rsidTr="00513693">
        <w:tc>
          <w:tcPr>
            <w:tcW w:w="818" w:type="dxa"/>
            <w:tcBorders>
              <w:bottom w:val="single" w:sz="8" w:space="0" w:color="auto"/>
            </w:tcBorders>
            <w:shd w:val="clear" w:color="auto" w:fill="auto"/>
          </w:tcPr>
          <w:p w14:paraId="3EC2EFAF" w14:textId="7C6E56E7" w:rsidR="002879D7" w:rsidRPr="00E54DC5" w:rsidRDefault="00243518" w:rsidP="002879D7">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eastAsia="ru-RU"/>
              </w:rPr>
              <w:t>39</w:t>
            </w:r>
          </w:p>
        </w:tc>
        <w:tc>
          <w:tcPr>
            <w:tcW w:w="1401" w:type="dxa"/>
            <w:gridSpan w:val="4"/>
            <w:tcBorders>
              <w:bottom w:val="single" w:sz="8" w:space="0" w:color="auto"/>
            </w:tcBorders>
            <w:shd w:val="clear" w:color="auto" w:fill="auto"/>
          </w:tcPr>
          <w:p w14:paraId="5771F519" w14:textId="20E698BF" w:rsidR="002879D7" w:rsidRPr="00243518" w:rsidRDefault="00243518" w:rsidP="002879D7">
            <w:pPr>
              <w:widowControl w:val="0"/>
              <w:spacing w:after="0" w:line="240" w:lineRule="auto"/>
              <w:jc w:val="center"/>
              <w:rPr>
                <w:rFonts w:ascii="Sylfaen" w:eastAsia="Times New Roman" w:hAnsi="Sylfaen" w:cs="Sylfaen"/>
                <w:b/>
                <w:sz w:val="14"/>
                <w:szCs w:val="14"/>
                <w:lang w:val="hy-AM" w:eastAsia="ru-RU"/>
              </w:rPr>
            </w:pPr>
            <w:r>
              <w:rPr>
                <w:rFonts w:ascii="Sylfaen" w:eastAsia="Times New Roman" w:hAnsi="Sylfaen" w:cs="Sylfaen"/>
                <w:b/>
                <w:sz w:val="14"/>
                <w:szCs w:val="14"/>
                <w:lang w:eastAsia="ru-RU"/>
              </w:rPr>
              <w:t>“</w:t>
            </w:r>
            <w:r>
              <w:rPr>
                <w:rFonts w:ascii="Sylfaen" w:eastAsia="Times New Roman" w:hAnsi="Sylfaen" w:cs="Sylfaen"/>
                <w:b/>
                <w:sz w:val="14"/>
                <w:szCs w:val="14"/>
                <w:lang w:val="hy-AM" w:eastAsia="ru-RU"/>
              </w:rPr>
              <w:t>Մեդիսար</w:t>
            </w:r>
            <w:r>
              <w:rPr>
                <w:rFonts w:ascii="Sylfaen" w:eastAsia="Times New Roman" w:hAnsi="Sylfaen" w:cs="Sylfaen"/>
                <w:b/>
                <w:sz w:val="14"/>
                <w:szCs w:val="14"/>
                <w:lang w:eastAsia="ru-RU"/>
              </w:rPr>
              <w:t>”</w:t>
            </w:r>
            <w:r>
              <w:rPr>
                <w:rFonts w:ascii="Sylfaen" w:eastAsia="Times New Roman" w:hAnsi="Sylfaen" w:cs="Sylfaen"/>
                <w:b/>
                <w:sz w:val="14"/>
                <w:szCs w:val="14"/>
                <w:lang w:val="hy-AM" w:eastAsia="ru-RU"/>
              </w:rPr>
              <w:t xml:space="preserve"> ՍՊԸ</w:t>
            </w:r>
          </w:p>
        </w:tc>
        <w:tc>
          <w:tcPr>
            <w:tcW w:w="904" w:type="dxa"/>
            <w:gridSpan w:val="6"/>
            <w:tcBorders>
              <w:bottom w:val="single" w:sz="8" w:space="0" w:color="auto"/>
            </w:tcBorders>
            <w:shd w:val="clear" w:color="auto" w:fill="auto"/>
          </w:tcPr>
          <w:p w14:paraId="49D4A8D5"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1400" w:type="dxa"/>
            <w:gridSpan w:val="5"/>
            <w:tcBorders>
              <w:bottom w:val="single" w:sz="8" w:space="0" w:color="auto"/>
            </w:tcBorders>
            <w:shd w:val="clear" w:color="auto" w:fill="auto"/>
          </w:tcPr>
          <w:p w14:paraId="7E5DCAAB"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1134" w:type="dxa"/>
            <w:gridSpan w:val="6"/>
            <w:tcBorders>
              <w:bottom w:val="single" w:sz="8" w:space="0" w:color="auto"/>
            </w:tcBorders>
            <w:shd w:val="clear" w:color="auto" w:fill="auto"/>
          </w:tcPr>
          <w:p w14:paraId="6F34F369" w14:textId="1F944CBA" w:rsidR="002879D7" w:rsidRPr="00E54DC5" w:rsidRDefault="00243518" w:rsidP="002879D7">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eastAsia="ru-RU"/>
              </w:rPr>
              <w:t>X</w:t>
            </w:r>
          </w:p>
        </w:tc>
        <w:tc>
          <w:tcPr>
            <w:tcW w:w="1100" w:type="dxa"/>
            <w:gridSpan w:val="5"/>
            <w:tcBorders>
              <w:bottom w:val="single" w:sz="8" w:space="0" w:color="auto"/>
            </w:tcBorders>
            <w:shd w:val="clear" w:color="auto" w:fill="auto"/>
          </w:tcPr>
          <w:p w14:paraId="5D6AF58F"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803" w:type="dxa"/>
            <w:gridSpan w:val="4"/>
            <w:tcBorders>
              <w:bottom w:val="single" w:sz="8" w:space="0" w:color="auto"/>
            </w:tcBorders>
            <w:shd w:val="clear" w:color="auto" w:fill="auto"/>
          </w:tcPr>
          <w:p w14:paraId="6B5B56DF"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1006" w:type="dxa"/>
            <w:gridSpan w:val="4"/>
            <w:tcBorders>
              <w:bottom w:val="single" w:sz="8" w:space="0" w:color="auto"/>
            </w:tcBorders>
            <w:shd w:val="clear" w:color="auto" w:fill="auto"/>
          </w:tcPr>
          <w:p w14:paraId="2A20A6BE"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721" w:type="dxa"/>
            <w:gridSpan w:val="6"/>
            <w:tcBorders>
              <w:bottom w:val="single" w:sz="8" w:space="0" w:color="auto"/>
            </w:tcBorders>
            <w:shd w:val="clear" w:color="auto" w:fill="auto"/>
          </w:tcPr>
          <w:p w14:paraId="41A99912"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900" w:type="dxa"/>
            <w:gridSpan w:val="3"/>
            <w:tcBorders>
              <w:bottom w:val="single" w:sz="8" w:space="0" w:color="auto"/>
            </w:tcBorders>
            <w:shd w:val="clear" w:color="auto" w:fill="auto"/>
          </w:tcPr>
          <w:p w14:paraId="22621D69"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793" w:type="dxa"/>
            <w:tcBorders>
              <w:bottom w:val="single" w:sz="8" w:space="0" w:color="auto"/>
            </w:tcBorders>
            <w:shd w:val="clear" w:color="auto" w:fill="auto"/>
          </w:tcPr>
          <w:p w14:paraId="290EFEC4"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r>
      <w:tr w:rsidR="002879D7" w:rsidRPr="00E54DC5" w14:paraId="0756E532" w14:textId="77777777" w:rsidTr="00513693">
        <w:trPr>
          <w:trHeight w:val="40"/>
        </w:trPr>
        <w:tc>
          <w:tcPr>
            <w:tcW w:w="818" w:type="dxa"/>
            <w:tcBorders>
              <w:bottom w:val="single" w:sz="8" w:space="0" w:color="auto"/>
            </w:tcBorders>
            <w:shd w:val="clear" w:color="auto" w:fill="auto"/>
          </w:tcPr>
          <w:p w14:paraId="0C520FC0"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w:t>
            </w:r>
          </w:p>
        </w:tc>
        <w:tc>
          <w:tcPr>
            <w:tcW w:w="1401" w:type="dxa"/>
            <w:gridSpan w:val="4"/>
            <w:tcBorders>
              <w:bottom w:val="single" w:sz="8" w:space="0" w:color="auto"/>
            </w:tcBorders>
            <w:shd w:val="clear" w:color="auto" w:fill="auto"/>
          </w:tcPr>
          <w:p w14:paraId="4332FF55"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904" w:type="dxa"/>
            <w:gridSpan w:val="6"/>
            <w:tcBorders>
              <w:bottom w:val="single" w:sz="8" w:space="0" w:color="auto"/>
            </w:tcBorders>
            <w:shd w:val="clear" w:color="auto" w:fill="auto"/>
          </w:tcPr>
          <w:p w14:paraId="167A3DC4"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1400" w:type="dxa"/>
            <w:gridSpan w:val="5"/>
            <w:tcBorders>
              <w:bottom w:val="single" w:sz="8" w:space="0" w:color="auto"/>
            </w:tcBorders>
            <w:shd w:val="clear" w:color="auto" w:fill="auto"/>
          </w:tcPr>
          <w:p w14:paraId="6AA05288"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1134" w:type="dxa"/>
            <w:gridSpan w:val="6"/>
            <w:tcBorders>
              <w:bottom w:val="single" w:sz="8" w:space="0" w:color="auto"/>
            </w:tcBorders>
            <w:shd w:val="clear" w:color="auto" w:fill="auto"/>
          </w:tcPr>
          <w:p w14:paraId="238B0C71"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1100" w:type="dxa"/>
            <w:gridSpan w:val="5"/>
            <w:tcBorders>
              <w:bottom w:val="single" w:sz="8" w:space="0" w:color="auto"/>
            </w:tcBorders>
            <w:shd w:val="clear" w:color="auto" w:fill="auto"/>
          </w:tcPr>
          <w:p w14:paraId="28690725"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803" w:type="dxa"/>
            <w:gridSpan w:val="4"/>
            <w:tcBorders>
              <w:bottom w:val="single" w:sz="8" w:space="0" w:color="auto"/>
            </w:tcBorders>
            <w:shd w:val="clear" w:color="auto" w:fill="auto"/>
          </w:tcPr>
          <w:p w14:paraId="6043E3D7"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1006" w:type="dxa"/>
            <w:gridSpan w:val="4"/>
            <w:tcBorders>
              <w:bottom w:val="single" w:sz="8" w:space="0" w:color="auto"/>
            </w:tcBorders>
            <w:shd w:val="clear" w:color="auto" w:fill="auto"/>
          </w:tcPr>
          <w:p w14:paraId="2788A14C"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721" w:type="dxa"/>
            <w:gridSpan w:val="6"/>
            <w:tcBorders>
              <w:bottom w:val="single" w:sz="8" w:space="0" w:color="auto"/>
            </w:tcBorders>
            <w:shd w:val="clear" w:color="auto" w:fill="auto"/>
          </w:tcPr>
          <w:p w14:paraId="3FA0B38E"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900" w:type="dxa"/>
            <w:gridSpan w:val="3"/>
            <w:tcBorders>
              <w:bottom w:val="single" w:sz="8" w:space="0" w:color="auto"/>
            </w:tcBorders>
            <w:shd w:val="clear" w:color="auto" w:fill="auto"/>
          </w:tcPr>
          <w:p w14:paraId="13152B5A"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c>
          <w:tcPr>
            <w:tcW w:w="793" w:type="dxa"/>
            <w:tcBorders>
              <w:bottom w:val="single" w:sz="8" w:space="0" w:color="auto"/>
            </w:tcBorders>
            <w:shd w:val="clear" w:color="auto" w:fill="auto"/>
          </w:tcPr>
          <w:p w14:paraId="2E2CCA3A"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r>
      <w:tr w:rsidR="002879D7" w:rsidRPr="00E54DC5" w14:paraId="404C9F44" w14:textId="77777777" w:rsidTr="00E54DC5">
        <w:trPr>
          <w:trHeight w:val="344"/>
        </w:trPr>
        <w:tc>
          <w:tcPr>
            <w:tcW w:w="2414" w:type="dxa"/>
            <w:gridSpan w:val="8"/>
            <w:vMerge w:val="restart"/>
            <w:shd w:val="clear" w:color="auto" w:fill="auto"/>
            <w:vAlign w:val="center"/>
          </w:tcPr>
          <w:p w14:paraId="2BA365A3" w14:textId="77777777" w:rsidR="002879D7" w:rsidRPr="00E54DC5" w:rsidRDefault="002879D7" w:rsidP="002879D7">
            <w:pPr>
              <w:spacing w:after="0" w:line="240" w:lineRule="auto"/>
              <w:rPr>
                <w:rFonts w:ascii="Sylfaen" w:eastAsia="Times New Roman" w:hAnsi="Sylfaen" w:cs="Times New Roman"/>
                <w:b/>
                <w:sz w:val="14"/>
                <w:szCs w:val="14"/>
                <w:lang w:eastAsia="ru-RU"/>
              </w:rPr>
            </w:pPr>
            <w:r w:rsidRPr="00E54DC5">
              <w:rPr>
                <w:rFonts w:ascii="Sylfaen" w:eastAsia="Times New Roman" w:hAnsi="Sylfaen" w:cs="Sylfaen"/>
                <w:b/>
                <w:sz w:val="14"/>
                <w:szCs w:val="14"/>
                <w:lang w:eastAsia="ru-RU"/>
              </w:rPr>
              <w:t>Այլտեղեկություններ</w:t>
            </w:r>
          </w:p>
        </w:tc>
        <w:tc>
          <w:tcPr>
            <w:tcW w:w="8566" w:type="dxa"/>
            <w:gridSpan w:val="37"/>
            <w:tcBorders>
              <w:bottom w:val="single" w:sz="8" w:space="0" w:color="auto"/>
            </w:tcBorders>
            <w:shd w:val="clear" w:color="auto" w:fill="auto"/>
            <w:vAlign w:val="center"/>
          </w:tcPr>
          <w:p w14:paraId="367EFA14" w14:textId="77777777" w:rsidR="002879D7" w:rsidRPr="00E54DC5" w:rsidRDefault="002879D7" w:rsidP="002879D7">
            <w:pPr>
              <w:spacing w:after="0" w:line="240" w:lineRule="auto"/>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 xml:space="preserve">Ծանոթություն` </w:t>
            </w:r>
            <w:r w:rsidRPr="00E54DC5">
              <w:rPr>
                <w:rFonts w:ascii="Sylfaen" w:eastAsia="Times New Roman" w:hAnsi="Sylfaen" w:cs="Sylfaen"/>
                <w:sz w:val="14"/>
                <w:szCs w:val="14"/>
                <w:lang w:eastAsia="ru-RU"/>
              </w:rPr>
              <w:t>Հայտերիմերժմանայլհիմքեր</w:t>
            </w:r>
            <w:r w:rsidRPr="00E54DC5">
              <w:rPr>
                <w:rFonts w:ascii="Sylfaen" w:eastAsia="Times New Roman" w:hAnsi="Sylfaen" w:cs="Arial Armenian"/>
                <w:sz w:val="14"/>
                <w:szCs w:val="14"/>
                <w:lang w:eastAsia="ru-RU"/>
              </w:rPr>
              <w:t>։</w:t>
            </w:r>
          </w:p>
        </w:tc>
      </w:tr>
      <w:tr w:rsidR="002879D7" w:rsidRPr="00E54DC5" w14:paraId="3F812B17" w14:textId="77777777" w:rsidTr="00E54DC5">
        <w:trPr>
          <w:trHeight w:val="344"/>
        </w:trPr>
        <w:tc>
          <w:tcPr>
            <w:tcW w:w="2414" w:type="dxa"/>
            <w:gridSpan w:val="8"/>
            <w:vMerge/>
            <w:tcBorders>
              <w:bottom w:val="single" w:sz="8" w:space="0" w:color="auto"/>
            </w:tcBorders>
            <w:shd w:val="clear" w:color="auto" w:fill="auto"/>
            <w:vAlign w:val="center"/>
          </w:tcPr>
          <w:p w14:paraId="5686D0EA" w14:textId="77777777" w:rsidR="002879D7" w:rsidRPr="00E54DC5" w:rsidRDefault="002879D7" w:rsidP="002879D7">
            <w:pPr>
              <w:spacing w:after="0" w:line="240" w:lineRule="auto"/>
              <w:rPr>
                <w:rFonts w:ascii="Sylfaen" w:eastAsia="Times New Roman" w:hAnsi="Sylfaen" w:cs="Sylfaen"/>
                <w:b/>
                <w:sz w:val="14"/>
                <w:szCs w:val="14"/>
                <w:lang w:eastAsia="ru-RU"/>
              </w:rPr>
            </w:pPr>
          </w:p>
        </w:tc>
        <w:tc>
          <w:tcPr>
            <w:tcW w:w="8566" w:type="dxa"/>
            <w:gridSpan w:val="37"/>
            <w:tcBorders>
              <w:bottom w:val="single" w:sz="8" w:space="0" w:color="auto"/>
            </w:tcBorders>
            <w:shd w:val="clear" w:color="auto" w:fill="auto"/>
            <w:vAlign w:val="center"/>
          </w:tcPr>
          <w:p w14:paraId="0D09795A" w14:textId="77777777" w:rsidR="002879D7" w:rsidRPr="00E54DC5" w:rsidRDefault="002879D7" w:rsidP="002879D7">
            <w:pPr>
              <w:spacing w:after="0" w:line="240" w:lineRule="auto"/>
              <w:rPr>
                <w:rFonts w:ascii="Sylfaen" w:eastAsia="Times New Roman" w:hAnsi="Sylfaen" w:cs="Sylfaen"/>
                <w:b/>
                <w:sz w:val="14"/>
                <w:szCs w:val="14"/>
                <w:lang w:eastAsia="ru-RU"/>
              </w:rPr>
            </w:pPr>
          </w:p>
        </w:tc>
      </w:tr>
      <w:tr w:rsidR="002879D7" w:rsidRPr="00E54DC5" w14:paraId="2A3AE5C9" w14:textId="77777777" w:rsidTr="00E54DC5">
        <w:trPr>
          <w:trHeight w:val="289"/>
        </w:trPr>
        <w:tc>
          <w:tcPr>
            <w:tcW w:w="10980" w:type="dxa"/>
            <w:gridSpan w:val="45"/>
            <w:tcBorders>
              <w:bottom w:val="single" w:sz="8" w:space="0" w:color="auto"/>
            </w:tcBorders>
            <w:shd w:val="clear" w:color="auto" w:fill="99CCFF"/>
            <w:vAlign w:val="center"/>
          </w:tcPr>
          <w:p w14:paraId="595EF070"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r>
      <w:tr w:rsidR="002879D7" w:rsidRPr="00E54DC5" w14:paraId="46AE5459" w14:textId="77777777" w:rsidTr="00E54DC5">
        <w:trPr>
          <w:trHeight w:val="346"/>
        </w:trPr>
        <w:tc>
          <w:tcPr>
            <w:tcW w:w="4758" w:type="dxa"/>
            <w:gridSpan w:val="19"/>
            <w:tcBorders>
              <w:bottom w:val="single" w:sz="8" w:space="0" w:color="auto"/>
            </w:tcBorders>
            <w:shd w:val="clear" w:color="auto" w:fill="auto"/>
            <w:vAlign w:val="center"/>
          </w:tcPr>
          <w:p w14:paraId="3B59077A" w14:textId="0B72AD30" w:rsidR="002879D7" w:rsidRDefault="002879D7" w:rsidP="002879D7">
            <w:pPr>
              <w:spacing w:after="0" w:line="240" w:lineRule="auto"/>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Ընտրված</w:t>
            </w:r>
            <w:r>
              <w:rPr>
                <w:rFonts w:ascii="Sylfaen" w:eastAsia="Times New Roman" w:hAnsi="Sylfaen" w:cs="Sylfaen"/>
                <w:b/>
                <w:sz w:val="14"/>
                <w:szCs w:val="14"/>
                <w:lang w:val="hy-AM" w:eastAsia="ru-RU"/>
              </w:rPr>
              <w:t xml:space="preserve"> </w:t>
            </w:r>
            <w:r w:rsidRPr="00E54DC5">
              <w:rPr>
                <w:rFonts w:ascii="Sylfaen" w:eastAsia="Times New Roman" w:hAnsi="Sylfaen" w:cs="Sylfaen"/>
                <w:b/>
                <w:sz w:val="14"/>
                <w:szCs w:val="14"/>
                <w:lang w:eastAsia="ru-RU"/>
              </w:rPr>
              <w:t>մասնակցի</w:t>
            </w:r>
            <w:r>
              <w:rPr>
                <w:rFonts w:ascii="Sylfaen" w:eastAsia="Times New Roman" w:hAnsi="Sylfaen" w:cs="Sylfaen"/>
                <w:b/>
                <w:sz w:val="14"/>
                <w:szCs w:val="14"/>
                <w:lang w:val="hy-AM" w:eastAsia="ru-RU"/>
              </w:rPr>
              <w:t xml:space="preserve"> </w:t>
            </w:r>
            <w:r w:rsidRPr="00E54DC5">
              <w:rPr>
                <w:rFonts w:ascii="Sylfaen" w:eastAsia="Times New Roman" w:hAnsi="Sylfaen" w:cs="Sylfaen"/>
                <w:b/>
                <w:sz w:val="14"/>
                <w:szCs w:val="14"/>
                <w:lang w:eastAsia="ru-RU"/>
              </w:rPr>
              <w:t>որոշման</w:t>
            </w:r>
            <w:r>
              <w:rPr>
                <w:rFonts w:ascii="Sylfaen" w:eastAsia="Times New Roman" w:hAnsi="Sylfaen" w:cs="Sylfaen"/>
                <w:b/>
                <w:sz w:val="14"/>
                <w:szCs w:val="14"/>
                <w:lang w:val="hy-AM" w:eastAsia="ru-RU"/>
              </w:rPr>
              <w:t xml:space="preserve"> </w:t>
            </w:r>
            <w:r w:rsidRPr="00E54DC5">
              <w:rPr>
                <w:rFonts w:ascii="Sylfaen" w:eastAsia="Times New Roman" w:hAnsi="Sylfaen" w:cs="Sylfaen"/>
                <w:b/>
                <w:sz w:val="14"/>
                <w:szCs w:val="14"/>
                <w:lang w:eastAsia="ru-RU"/>
              </w:rPr>
              <w:t>ամսաթիվը</w:t>
            </w:r>
          </w:p>
          <w:p w14:paraId="209F6E25" w14:textId="77777777" w:rsidR="002879D7" w:rsidRDefault="002879D7" w:rsidP="002879D7">
            <w:pPr>
              <w:spacing w:after="0" w:line="240" w:lineRule="auto"/>
              <w:rPr>
                <w:rFonts w:ascii="Sylfaen" w:eastAsia="Times New Roman" w:hAnsi="Sylfaen" w:cs="Sylfaen"/>
                <w:b/>
                <w:sz w:val="14"/>
                <w:szCs w:val="14"/>
                <w:lang w:eastAsia="ru-RU"/>
              </w:rPr>
            </w:pPr>
          </w:p>
          <w:p w14:paraId="308E157B" w14:textId="6180ADFB" w:rsidR="002879D7" w:rsidRPr="00E54DC5" w:rsidRDefault="002879D7" w:rsidP="002879D7">
            <w:pPr>
              <w:spacing w:after="0" w:line="240" w:lineRule="auto"/>
              <w:rPr>
                <w:rFonts w:ascii="Sylfaen" w:eastAsia="Times New Roman" w:hAnsi="Sylfaen" w:cs="Sylfaen"/>
                <w:b/>
                <w:sz w:val="14"/>
                <w:szCs w:val="14"/>
                <w:lang w:eastAsia="ru-RU"/>
              </w:rPr>
            </w:pPr>
          </w:p>
        </w:tc>
        <w:tc>
          <w:tcPr>
            <w:tcW w:w="6222" w:type="dxa"/>
            <w:gridSpan w:val="26"/>
            <w:tcBorders>
              <w:bottom w:val="single" w:sz="8" w:space="0" w:color="auto"/>
            </w:tcBorders>
            <w:shd w:val="clear" w:color="auto" w:fill="auto"/>
            <w:vAlign w:val="center"/>
          </w:tcPr>
          <w:p w14:paraId="55DAD1C5" w14:textId="5DB1F9A8" w:rsidR="002879D7" w:rsidRPr="00D57EBC" w:rsidRDefault="00243518" w:rsidP="002879D7">
            <w:pPr>
              <w:spacing w:after="0" w:line="240" w:lineRule="auto"/>
              <w:rPr>
                <w:rFonts w:ascii="Sylfaen" w:eastAsia="Times New Roman" w:hAnsi="Sylfaen" w:cs="Sylfaen"/>
                <w:b/>
                <w:sz w:val="14"/>
                <w:szCs w:val="14"/>
                <w:lang w:eastAsia="ru-RU"/>
              </w:rPr>
            </w:pPr>
            <w:r>
              <w:rPr>
                <w:rFonts w:ascii="Sylfaen" w:eastAsia="Times New Roman" w:hAnsi="Sylfaen" w:cs="Sylfaen"/>
                <w:b/>
                <w:sz w:val="14"/>
                <w:szCs w:val="14"/>
                <w:lang w:val="hy-AM" w:eastAsia="ru-RU"/>
              </w:rPr>
              <w:t>30</w:t>
            </w:r>
            <w:r w:rsidR="002879D7" w:rsidRPr="00E54DC5">
              <w:rPr>
                <w:rFonts w:ascii="Sylfaen" w:eastAsia="Times New Roman" w:hAnsi="Sylfaen" w:cs="Sylfaen"/>
                <w:b/>
                <w:sz w:val="14"/>
                <w:szCs w:val="14"/>
                <w:lang w:val="hy-AM" w:eastAsia="ru-RU"/>
              </w:rPr>
              <w:t>.</w:t>
            </w:r>
            <w:r w:rsidR="002879D7">
              <w:rPr>
                <w:rFonts w:ascii="Sylfaen" w:eastAsia="Times New Roman" w:hAnsi="Sylfaen" w:cs="Sylfaen"/>
                <w:b/>
                <w:sz w:val="14"/>
                <w:szCs w:val="14"/>
                <w:lang w:val="hy-AM" w:eastAsia="ru-RU"/>
              </w:rPr>
              <w:t>0</w:t>
            </w:r>
            <w:r>
              <w:rPr>
                <w:rFonts w:ascii="Sylfaen" w:eastAsia="Times New Roman" w:hAnsi="Sylfaen" w:cs="Sylfaen"/>
                <w:b/>
                <w:sz w:val="14"/>
                <w:szCs w:val="14"/>
                <w:lang w:val="hy-AM" w:eastAsia="ru-RU"/>
              </w:rPr>
              <w:t>4</w:t>
            </w:r>
            <w:r w:rsidR="002879D7" w:rsidRPr="00E54DC5">
              <w:rPr>
                <w:rFonts w:ascii="Sylfaen" w:eastAsia="Times New Roman" w:hAnsi="Sylfaen" w:cs="Sylfaen"/>
                <w:b/>
                <w:sz w:val="14"/>
                <w:szCs w:val="14"/>
                <w:lang w:val="hy-AM" w:eastAsia="ru-RU"/>
              </w:rPr>
              <w:t>.20</w:t>
            </w:r>
            <w:r w:rsidR="002879D7">
              <w:rPr>
                <w:rFonts w:ascii="Sylfaen" w:eastAsia="Times New Roman" w:hAnsi="Sylfaen" w:cs="Sylfaen"/>
                <w:b/>
                <w:sz w:val="14"/>
                <w:szCs w:val="14"/>
                <w:lang w:val="hy-AM" w:eastAsia="ru-RU"/>
              </w:rPr>
              <w:t>2</w:t>
            </w:r>
            <w:r>
              <w:rPr>
                <w:rFonts w:ascii="Sylfaen" w:eastAsia="Times New Roman" w:hAnsi="Sylfaen" w:cs="Sylfaen"/>
                <w:b/>
                <w:sz w:val="14"/>
                <w:szCs w:val="14"/>
                <w:lang w:val="hy-AM" w:eastAsia="ru-RU"/>
              </w:rPr>
              <w:t>1</w:t>
            </w:r>
          </w:p>
        </w:tc>
      </w:tr>
      <w:tr w:rsidR="002879D7" w:rsidRPr="00E54DC5" w14:paraId="34F7B4B8" w14:textId="77777777" w:rsidTr="00E54DC5">
        <w:trPr>
          <w:trHeight w:val="92"/>
        </w:trPr>
        <w:tc>
          <w:tcPr>
            <w:tcW w:w="4758" w:type="dxa"/>
            <w:gridSpan w:val="19"/>
            <w:vMerge w:val="restart"/>
            <w:shd w:val="clear" w:color="auto" w:fill="auto"/>
            <w:vAlign w:val="center"/>
          </w:tcPr>
          <w:p w14:paraId="28E6B5BF"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val="hy-AM" w:eastAsia="ru-RU"/>
              </w:rPr>
            </w:pPr>
            <w:r w:rsidRPr="00E54DC5">
              <w:rPr>
                <w:rFonts w:ascii="Sylfaen" w:eastAsia="Times New Roman" w:hAnsi="Sylfaen" w:cs="Times New Roman"/>
                <w:b/>
                <w:sz w:val="14"/>
                <w:szCs w:val="14"/>
                <w:lang w:val="hy-AM" w:eastAsia="ru-RU"/>
              </w:rPr>
              <w:t>Անգործության ժամկետ</w:t>
            </w:r>
          </w:p>
        </w:tc>
        <w:tc>
          <w:tcPr>
            <w:tcW w:w="3111" w:type="dxa"/>
            <w:gridSpan w:val="14"/>
            <w:tcBorders>
              <w:bottom w:val="single" w:sz="8" w:space="0" w:color="auto"/>
            </w:tcBorders>
            <w:shd w:val="clear" w:color="auto" w:fill="auto"/>
            <w:vAlign w:val="center"/>
          </w:tcPr>
          <w:p w14:paraId="35D72AF1" w14:textId="1ACA0F95" w:rsidR="002879D7" w:rsidRPr="000752E7" w:rsidRDefault="00243518" w:rsidP="002879D7">
            <w:pPr>
              <w:spacing w:after="0" w:line="240" w:lineRule="auto"/>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04</w:t>
            </w:r>
            <w:r w:rsidR="002879D7">
              <w:rPr>
                <w:rFonts w:ascii="Sylfaen" w:eastAsia="Times New Roman" w:hAnsi="Sylfaen" w:cs="Sylfaen"/>
                <w:b/>
                <w:sz w:val="14"/>
                <w:szCs w:val="14"/>
                <w:lang w:val="hy-AM" w:eastAsia="ru-RU"/>
              </w:rPr>
              <w:t>.0</w:t>
            </w:r>
            <w:r>
              <w:rPr>
                <w:rFonts w:ascii="Sylfaen" w:eastAsia="Times New Roman" w:hAnsi="Sylfaen" w:cs="Sylfaen"/>
                <w:b/>
                <w:sz w:val="14"/>
                <w:szCs w:val="14"/>
                <w:lang w:val="hy-AM" w:eastAsia="ru-RU"/>
              </w:rPr>
              <w:t>5</w:t>
            </w:r>
            <w:r w:rsidR="002879D7">
              <w:rPr>
                <w:rFonts w:ascii="Sylfaen" w:eastAsia="Times New Roman" w:hAnsi="Sylfaen" w:cs="Sylfaen"/>
                <w:b/>
                <w:sz w:val="14"/>
                <w:szCs w:val="14"/>
                <w:lang w:val="hy-AM" w:eastAsia="ru-RU"/>
              </w:rPr>
              <w:t>.202</w:t>
            </w:r>
            <w:r>
              <w:rPr>
                <w:rFonts w:ascii="Sylfaen" w:eastAsia="Times New Roman" w:hAnsi="Sylfaen" w:cs="Sylfaen"/>
                <w:b/>
                <w:sz w:val="14"/>
                <w:szCs w:val="14"/>
                <w:lang w:val="hy-AM" w:eastAsia="ru-RU"/>
              </w:rPr>
              <w:t>1</w:t>
            </w:r>
          </w:p>
        </w:tc>
        <w:tc>
          <w:tcPr>
            <w:tcW w:w="3111" w:type="dxa"/>
            <w:gridSpan w:val="12"/>
            <w:tcBorders>
              <w:bottom w:val="single" w:sz="8" w:space="0" w:color="auto"/>
            </w:tcBorders>
            <w:shd w:val="clear" w:color="auto" w:fill="auto"/>
            <w:vAlign w:val="center"/>
          </w:tcPr>
          <w:p w14:paraId="1A972F21" w14:textId="70619752" w:rsidR="002879D7" w:rsidRPr="000752E7" w:rsidRDefault="00243518" w:rsidP="002879D7">
            <w:pPr>
              <w:spacing w:after="0" w:line="240" w:lineRule="auto"/>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10</w:t>
            </w:r>
            <w:r w:rsidR="002879D7">
              <w:rPr>
                <w:rFonts w:ascii="Sylfaen" w:eastAsia="Times New Roman" w:hAnsi="Sylfaen" w:cs="Sylfaen"/>
                <w:b/>
                <w:sz w:val="14"/>
                <w:szCs w:val="14"/>
                <w:lang w:val="hy-AM" w:eastAsia="ru-RU"/>
              </w:rPr>
              <w:t>.0</w:t>
            </w:r>
            <w:r>
              <w:rPr>
                <w:rFonts w:ascii="Sylfaen" w:eastAsia="Times New Roman" w:hAnsi="Sylfaen" w:cs="Sylfaen"/>
                <w:b/>
                <w:sz w:val="14"/>
                <w:szCs w:val="14"/>
                <w:lang w:val="hy-AM" w:eastAsia="ru-RU"/>
              </w:rPr>
              <w:t>5</w:t>
            </w:r>
            <w:r w:rsidR="002879D7">
              <w:rPr>
                <w:rFonts w:ascii="Sylfaen" w:eastAsia="Times New Roman" w:hAnsi="Sylfaen" w:cs="Sylfaen"/>
                <w:b/>
                <w:sz w:val="14"/>
                <w:szCs w:val="14"/>
                <w:lang w:val="hy-AM" w:eastAsia="ru-RU"/>
              </w:rPr>
              <w:t>.202</w:t>
            </w:r>
            <w:r>
              <w:rPr>
                <w:rFonts w:ascii="Sylfaen" w:eastAsia="Times New Roman" w:hAnsi="Sylfaen" w:cs="Sylfaen"/>
                <w:b/>
                <w:sz w:val="14"/>
                <w:szCs w:val="14"/>
                <w:lang w:val="hy-AM" w:eastAsia="ru-RU"/>
              </w:rPr>
              <w:t>1</w:t>
            </w:r>
          </w:p>
        </w:tc>
      </w:tr>
      <w:tr w:rsidR="002879D7" w:rsidRPr="00E54DC5" w14:paraId="30BFB867" w14:textId="77777777" w:rsidTr="00E54DC5">
        <w:trPr>
          <w:trHeight w:val="92"/>
        </w:trPr>
        <w:tc>
          <w:tcPr>
            <w:tcW w:w="4758" w:type="dxa"/>
            <w:gridSpan w:val="19"/>
            <w:vMerge/>
            <w:tcBorders>
              <w:bottom w:val="single" w:sz="4" w:space="0" w:color="auto"/>
            </w:tcBorders>
            <w:shd w:val="clear" w:color="auto" w:fill="auto"/>
            <w:vAlign w:val="center"/>
          </w:tcPr>
          <w:p w14:paraId="1DDCC55F" w14:textId="77777777" w:rsidR="002879D7" w:rsidRPr="00E54DC5" w:rsidRDefault="002879D7" w:rsidP="002879D7">
            <w:pPr>
              <w:tabs>
                <w:tab w:val="left" w:pos="1248"/>
              </w:tabs>
              <w:spacing w:after="0" w:line="240" w:lineRule="auto"/>
              <w:rPr>
                <w:rFonts w:ascii="Sylfaen" w:eastAsia="Times New Roman" w:hAnsi="Sylfaen" w:cs="Times New Roman"/>
                <w:b/>
                <w:sz w:val="14"/>
                <w:szCs w:val="14"/>
                <w:lang w:val="hy-AM" w:eastAsia="ru-RU"/>
              </w:rPr>
            </w:pPr>
          </w:p>
        </w:tc>
        <w:tc>
          <w:tcPr>
            <w:tcW w:w="3111" w:type="dxa"/>
            <w:gridSpan w:val="14"/>
            <w:tcBorders>
              <w:bottom w:val="single" w:sz="8" w:space="0" w:color="auto"/>
            </w:tcBorders>
            <w:shd w:val="clear" w:color="auto" w:fill="auto"/>
            <w:vAlign w:val="center"/>
          </w:tcPr>
          <w:p w14:paraId="398C8EC6" w14:textId="5D57BEB6" w:rsidR="002879D7" w:rsidRPr="00E54DC5" w:rsidRDefault="002879D7" w:rsidP="002879D7">
            <w:pPr>
              <w:spacing w:after="0" w:line="240" w:lineRule="auto"/>
              <w:rPr>
                <w:rFonts w:ascii="Sylfaen" w:eastAsia="Times New Roman" w:hAnsi="Sylfaen" w:cs="Sylfaen"/>
                <w:b/>
                <w:sz w:val="14"/>
                <w:szCs w:val="14"/>
                <w:lang w:val="hy-AM" w:eastAsia="ru-RU"/>
              </w:rPr>
            </w:pPr>
          </w:p>
        </w:tc>
        <w:tc>
          <w:tcPr>
            <w:tcW w:w="3111" w:type="dxa"/>
            <w:gridSpan w:val="12"/>
            <w:tcBorders>
              <w:bottom w:val="single" w:sz="8" w:space="0" w:color="auto"/>
            </w:tcBorders>
            <w:shd w:val="clear" w:color="auto" w:fill="auto"/>
            <w:vAlign w:val="center"/>
          </w:tcPr>
          <w:p w14:paraId="604E23C9" w14:textId="60C76AC4" w:rsidR="002879D7" w:rsidRPr="00E54DC5" w:rsidRDefault="002879D7" w:rsidP="002879D7">
            <w:pPr>
              <w:spacing w:after="0" w:line="240" w:lineRule="auto"/>
              <w:rPr>
                <w:rFonts w:ascii="Sylfaen" w:eastAsia="Times New Roman" w:hAnsi="Sylfaen" w:cs="Sylfaen"/>
                <w:b/>
                <w:sz w:val="14"/>
                <w:szCs w:val="14"/>
                <w:lang w:val="hy-AM" w:eastAsia="ru-RU"/>
              </w:rPr>
            </w:pPr>
          </w:p>
        </w:tc>
      </w:tr>
      <w:tr w:rsidR="002879D7" w:rsidRPr="00E54DC5" w14:paraId="3DAA3425" w14:textId="77777777" w:rsidTr="00E54DC5">
        <w:trPr>
          <w:trHeight w:val="344"/>
        </w:trPr>
        <w:tc>
          <w:tcPr>
            <w:tcW w:w="10980" w:type="dxa"/>
            <w:gridSpan w:val="45"/>
            <w:tcBorders>
              <w:top w:val="single" w:sz="4" w:space="0" w:color="auto"/>
              <w:bottom w:val="single" w:sz="8" w:space="0" w:color="auto"/>
            </w:tcBorders>
            <w:shd w:val="clear" w:color="auto" w:fill="auto"/>
            <w:vAlign w:val="center"/>
          </w:tcPr>
          <w:p w14:paraId="46120DDA" w14:textId="7A2FDD4B" w:rsidR="002879D7" w:rsidRPr="00D57EBC" w:rsidRDefault="002879D7" w:rsidP="002879D7">
            <w:pPr>
              <w:spacing w:after="0" w:line="240" w:lineRule="auto"/>
              <w:rPr>
                <w:rFonts w:ascii="Sylfaen" w:eastAsia="Times New Roman" w:hAnsi="Sylfaen" w:cs="Sylfaen"/>
                <w:b/>
                <w:sz w:val="14"/>
                <w:szCs w:val="14"/>
                <w:lang w:eastAsia="ru-RU"/>
              </w:rPr>
            </w:pPr>
            <w:r w:rsidRPr="00E54DC5">
              <w:rPr>
                <w:rFonts w:ascii="Sylfaen" w:eastAsia="Times New Roman" w:hAnsi="Sylfaen" w:cs="Times New Roman"/>
                <w:b/>
                <w:sz w:val="14"/>
                <w:szCs w:val="14"/>
                <w:lang w:val="hy-AM" w:eastAsia="ru-RU"/>
              </w:rPr>
              <w:t>Ընտրված մասնակցին պայմանագիր կնքելու առաջարկի ծանուցման ամսաթիվը</w:t>
            </w:r>
            <w:r w:rsidRPr="00E54DC5">
              <w:rPr>
                <w:rFonts w:ascii="Sylfaen" w:eastAsia="Times New Roman" w:hAnsi="Sylfaen" w:cs="Times New Roman"/>
                <w:b/>
                <w:sz w:val="14"/>
                <w:szCs w:val="14"/>
                <w:lang w:eastAsia="ru-RU"/>
              </w:rPr>
              <w:t xml:space="preserve"> </w:t>
            </w:r>
            <w:r w:rsidR="00243518">
              <w:rPr>
                <w:rFonts w:ascii="Sylfaen" w:eastAsia="Times New Roman" w:hAnsi="Sylfaen" w:cs="Times New Roman"/>
                <w:b/>
                <w:sz w:val="14"/>
                <w:szCs w:val="14"/>
                <w:lang w:val="hy-AM" w:eastAsia="ru-RU"/>
              </w:rPr>
              <w:t>11</w:t>
            </w:r>
            <w:r w:rsidRPr="00E54DC5">
              <w:rPr>
                <w:rFonts w:ascii="Sylfaen" w:eastAsia="Times New Roman" w:hAnsi="Sylfaen" w:cs="Times New Roman"/>
                <w:b/>
                <w:sz w:val="14"/>
                <w:szCs w:val="14"/>
                <w:lang w:val="hy-AM" w:eastAsia="ru-RU"/>
              </w:rPr>
              <w:t>.</w:t>
            </w:r>
            <w:r>
              <w:rPr>
                <w:rFonts w:ascii="Sylfaen" w:eastAsia="Times New Roman" w:hAnsi="Sylfaen" w:cs="Times New Roman"/>
                <w:b/>
                <w:sz w:val="14"/>
                <w:szCs w:val="14"/>
                <w:lang w:val="hy-AM" w:eastAsia="ru-RU"/>
              </w:rPr>
              <w:t>0</w:t>
            </w:r>
            <w:r w:rsidR="00243518">
              <w:rPr>
                <w:rFonts w:ascii="Sylfaen" w:eastAsia="Times New Roman" w:hAnsi="Sylfaen" w:cs="Times New Roman"/>
                <w:b/>
                <w:sz w:val="14"/>
                <w:szCs w:val="14"/>
                <w:lang w:val="hy-AM" w:eastAsia="ru-RU"/>
              </w:rPr>
              <w:t>5</w:t>
            </w:r>
            <w:r w:rsidRPr="00E54DC5">
              <w:rPr>
                <w:rFonts w:ascii="Sylfaen" w:eastAsia="Times New Roman" w:hAnsi="Sylfaen" w:cs="Times New Roman"/>
                <w:b/>
                <w:sz w:val="14"/>
                <w:szCs w:val="14"/>
                <w:lang w:val="hy-AM" w:eastAsia="ru-RU"/>
              </w:rPr>
              <w:t>.20</w:t>
            </w:r>
            <w:r>
              <w:rPr>
                <w:rFonts w:ascii="Sylfaen" w:eastAsia="Times New Roman" w:hAnsi="Sylfaen" w:cs="Times New Roman"/>
                <w:b/>
                <w:sz w:val="14"/>
                <w:szCs w:val="14"/>
                <w:lang w:val="hy-AM" w:eastAsia="ru-RU"/>
              </w:rPr>
              <w:t>2</w:t>
            </w:r>
            <w:r w:rsidR="00243518">
              <w:rPr>
                <w:rFonts w:ascii="Sylfaen" w:eastAsia="Times New Roman" w:hAnsi="Sylfaen" w:cs="Times New Roman"/>
                <w:b/>
                <w:sz w:val="14"/>
                <w:szCs w:val="14"/>
                <w:lang w:val="hy-AM" w:eastAsia="ru-RU"/>
              </w:rPr>
              <w:t>1</w:t>
            </w:r>
          </w:p>
        </w:tc>
      </w:tr>
      <w:tr w:rsidR="002879D7" w:rsidRPr="00E54DC5" w14:paraId="65091F02" w14:textId="77777777" w:rsidTr="00E54DC5">
        <w:trPr>
          <w:trHeight w:val="344"/>
        </w:trPr>
        <w:tc>
          <w:tcPr>
            <w:tcW w:w="4758" w:type="dxa"/>
            <w:gridSpan w:val="19"/>
            <w:tcBorders>
              <w:bottom w:val="single" w:sz="8" w:space="0" w:color="auto"/>
            </w:tcBorders>
            <w:shd w:val="clear" w:color="auto" w:fill="auto"/>
            <w:vAlign w:val="center"/>
          </w:tcPr>
          <w:p w14:paraId="459F4203" w14:textId="77777777" w:rsidR="002879D7" w:rsidRPr="00E54DC5" w:rsidRDefault="002879D7" w:rsidP="002879D7">
            <w:pPr>
              <w:spacing w:after="0" w:line="240" w:lineRule="auto"/>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Ընտրվածմասնակցիկողմիցստորագրվածպայմանագիրըպատվիրատուիմոտմուտքագրվելուամսաթիվը</w:t>
            </w:r>
          </w:p>
        </w:tc>
        <w:tc>
          <w:tcPr>
            <w:tcW w:w="6222" w:type="dxa"/>
            <w:gridSpan w:val="26"/>
            <w:tcBorders>
              <w:bottom w:val="single" w:sz="8" w:space="0" w:color="auto"/>
            </w:tcBorders>
            <w:shd w:val="clear" w:color="auto" w:fill="auto"/>
            <w:vAlign w:val="center"/>
          </w:tcPr>
          <w:p w14:paraId="09B44D60" w14:textId="3C0CC3F6" w:rsidR="002879D7" w:rsidRPr="0072100A" w:rsidRDefault="00015646" w:rsidP="002879D7">
            <w:pPr>
              <w:spacing w:after="0" w:line="240" w:lineRule="auto"/>
              <w:rPr>
                <w:rFonts w:ascii="Sylfaen" w:eastAsia="Times New Roman" w:hAnsi="Sylfaen" w:cs="Sylfaen"/>
                <w:b/>
                <w:sz w:val="14"/>
                <w:szCs w:val="14"/>
                <w:lang w:eastAsia="ru-RU"/>
              </w:rPr>
            </w:pPr>
            <w:r>
              <w:rPr>
                <w:rFonts w:ascii="Sylfaen" w:eastAsia="Times New Roman" w:hAnsi="Sylfaen" w:cs="Sylfaen"/>
                <w:b/>
                <w:sz w:val="14"/>
                <w:szCs w:val="14"/>
                <w:lang w:eastAsia="ru-RU"/>
              </w:rPr>
              <w:t>24</w:t>
            </w:r>
            <w:r w:rsidR="002879D7" w:rsidRPr="0072100A">
              <w:rPr>
                <w:rFonts w:ascii="Sylfaen" w:eastAsia="Times New Roman" w:hAnsi="Sylfaen" w:cs="Sylfaen"/>
                <w:b/>
                <w:sz w:val="14"/>
                <w:szCs w:val="14"/>
                <w:lang w:val="hy-AM" w:eastAsia="ru-RU"/>
              </w:rPr>
              <w:t>.0</w:t>
            </w:r>
            <w:r w:rsidR="00243518">
              <w:rPr>
                <w:rFonts w:ascii="Sylfaen" w:eastAsia="Times New Roman" w:hAnsi="Sylfaen" w:cs="Sylfaen"/>
                <w:b/>
                <w:sz w:val="14"/>
                <w:szCs w:val="14"/>
                <w:lang w:val="hy-AM" w:eastAsia="ru-RU"/>
              </w:rPr>
              <w:t>5</w:t>
            </w:r>
            <w:r w:rsidR="002879D7" w:rsidRPr="0072100A">
              <w:rPr>
                <w:rFonts w:ascii="Sylfaen" w:eastAsia="Times New Roman" w:hAnsi="Sylfaen" w:cs="Sylfaen"/>
                <w:b/>
                <w:sz w:val="14"/>
                <w:szCs w:val="14"/>
                <w:lang w:val="hy-AM" w:eastAsia="ru-RU"/>
              </w:rPr>
              <w:t>.202</w:t>
            </w:r>
            <w:r w:rsidR="00243518">
              <w:rPr>
                <w:rFonts w:ascii="Sylfaen" w:eastAsia="Times New Roman" w:hAnsi="Sylfaen" w:cs="Sylfaen"/>
                <w:b/>
                <w:sz w:val="14"/>
                <w:szCs w:val="14"/>
                <w:lang w:val="hy-AM" w:eastAsia="ru-RU"/>
              </w:rPr>
              <w:t>1</w:t>
            </w:r>
          </w:p>
        </w:tc>
      </w:tr>
      <w:tr w:rsidR="002879D7" w:rsidRPr="00E54DC5" w14:paraId="73D452BC" w14:textId="77777777" w:rsidTr="00E54DC5">
        <w:trPr>
          <w:trHeight w:val="344"/>
        </w:trPr>
        <w:tc>
          <w:tcPr>
            <w:tcW w:w="4758" w:type="dxa"/>
            <w:gridSpan w:val="19"/>
            <w:tcBorders>
              <w:bottom w:val="single" w:sz="8" w:space="0" w:color="auto"/>
            </w:tcBorders>
            <w:shd w:val="clear" w:color="auto" w:fill="auto"/>
            <w:vAlign w:val="center"/>
          </w:tcPr>
          <w:p w14:paraId="29F78657" w14:textId="77777777" w:rsidR="002879D7" w:rsidRPr="00E54DC5" w:rsidRDefault="002879D7" w:rsidP="002879D7">
            <w:pPr>
              <w:spacing w:after="0" w:line="240" w:lineRule="auto"/>
              <w:rPr>
                <w:rFonts w:ascii="Sylfaen" w:eastAsia="Times New Roman" w:hAnsi="Sylfaen" w:cs="Sylfaen"/>
                <w:b/>
                <w:sz w:val="14"/>
                <w:szCs w:val="14"/>
                <w:lang w:eastAsia="ru-RU"/>
              </w:rPr>
            </w:pPr>
            <w:r w:rsidRPr="00E54DC5">
              <w:rPr>
                <w:rFonts w:ascii="Sylfaen" w:eastAsia="Times New Roman" w:hAnsi="Sylfaen" w:cs="Sylfaen"/>
                <w:b/>
                <w:sz w:val="14"/>
                <w:szCs w:val="14"/>
                <w:lang w:eastAsia="ru-RU"/>
              </w:rPr>
              <w:t>Պատվիրատուիկողմիցպայմանագրիստորագրմանամսաթիվը</w:t>
            </w:r>
          </w:p>
        </w:tc>
        <w:tc>
          <w:tcPr>
            <w:tcW w:w="6222" w:type="dxa"/>
            <w:gridSpan w:val="26"/>
            <w:tcBorders>
              <w:bottom w:val="single" w:sz="8" w:space="0" w:color="auto"/>
            </w:tcBorders>
            <w:shd w:val="clear" w:color="auto" w:fill="auto"/>
            <w:vAlign w:val="center"/>
          </w:tcPr>
          <w:p w14:paraId="17E97FB0" w14:textId="5DB23463" w:rsidR="002879D7" w:rsidRPr="0072100A" w:rsidRDefault="00015646" w:rsidP="002879D7">
            <w:pPr>
              <w:spacing w:after="0" w:line="240" w:lineRule="auto"/>
              <w:rPr>
                <w:rFonts w:ascii="Sylfaen" w:eastAsia="Times New Roman" w:hAnsi="Sylfaen" w:cs="Sylfaen"/>
                <w:b/>
                <w:sz w:val="14"/>
                <w:szCs w:val="14"/>
                <w:lang w:eastAsia="ru-RU"/>
              </w:rPr>
            </w:pPr>
            <w:r>
              <w:rPr>
                <w:rFonts w:ascii="Sylfaen" w:eastAsia="Times New Roman" w:hAnsi="Sylfaen" w:cs="Sylfaen"/>
                <w:b/>
                <w:sz w:val="14"/>
                <w:szCs w:val="14"/>
                <w:lang w:eastAsia="ru-RU"/>
              </w:rPr>
              <w:t>25</w:t>
            </w:r>
            <w:r w:rsidR="002879D7" w:rsidRPr="0072100A">
              <w:rPr>
                <w:rFonts w:ascii="Sylfaen" w:eastAsia="Times New Roman" w:hAnsi="Sylfaen" w:cs="Sylfaen"/>
                <w:b/>
                <w:sz w:val="14"/>
                <w:szCs w:val="14"/>
                <w:lang w:val="hy-AM" w:eastAsia="ru-RU"/>
              </w:rPr>
              <w:t>.0</w:t>
            </w:r>
            <w:r w:rsidR="00243518">
              <w:rPr>
                <w:rFonts w:ascii="Sylfaen" w:eastAsia="Times New Roman" w:hAnsi="Sylfaen" w:cs="Sylfaen"/>
                <w:b/>
                <w:sz w:val="14"/>
                <w:szCs w:val="14"/>
                <w:lang w:val="hy-AM" w:eastAsia="ru-RU"/>
              </w:rPr>
              <w:t>5</w:t>
            </w:r>
            <w:r w:rsidR="002879D7" w:rsidRPr="0072100A">
              <w:rPr>
                <w:rFonts w:ascii="Sylfaen" w:eastAsia="Times New Roman" w:hAnsi="Sylfaen" w:cs="Sylfaen"/>
                <w:b/>
                <w:sz w:val="14"/>
                <w:szCs w:val="14"/>
                <w:lang w:val="hy-AM" w:eastAsia="ru-RU"/>
              </w:rPr>
              <w:t>.202</w:t>
            </w:r>
            <w:r w:rsidR="00243518">
              <w:rPr>
                <w:rFonts w:ascii="Sylfaen" w:eastAsia="Times New Roman" w:hAnsi="Sylfaen" w:cs="Sylfaen"/>
                <w:b/>
                <w:sz w:val="14"/>
                <w:szCs w:val="14"/>
                <w:lang w:val="hy-AM" w:eastAsia="ru-RU"/>
              </w:rPr>
              <w:t>1</w:t>
            </w:r>
          </w:p>
        </w:tc>
      </w:tr>
      <w:tr w:rsidR="002879D7" w:rsidRPr="00E54DC5" w14:paraId="72ADE2C5" w14:textId="77777777" w:rsidTr="00E54DC5">
        <w:trPr>
          <w:trHeight w:val="288"/>
        </w:trPr>
        <w:tc>
          <w:tcPr>
            <w:tcW w:w="10980" w:type="dxa"/>
            <w:gridSpan w:val="45"/>
            <w:shd w:val="clear" w:color="auto" w:fill="99CCFF"/>
            <w:vAlign w:val="center"/>
          </w:tcPr>
          <w:p w14:paraId="3376E14C"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r>
      <w:tr w:rsidR="002879D7" w:rsidRPr="00E54DC5" w14:paraId="3E0506C4" w14:textId="77777777" w:rsidTr="00E54DC5">
        <w:tc>
          <w:tcPr>
            <w:tcW w:w="818" w:type="dxa"/>
            <w:vMerge w:val="restart"/>
            <w:shd w:val="clear" w:color="auto" w:fill="auto"/>
            <w:vAlign w:val="center"/>
          </w:tcPr>
          <w:p w14:paraId="13E18852"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Չափա-բաժնիհամարը</w:t>
            </w:r>
          </w:p>
        </w:tc>
        <w:tc>
          <w:tcPr>
            <w:tcW w:w="1421" w:type="dxa"/>
            <w:gridSpan w:val="5"/>
            <w:vMerge w:val="restart"/>
            <w:shd w:val="clear" w:color="auto" w:fill="auto"/>
            <w:vAlign w:val="center"/>
          </w:tcPr>
          <w:p w14:paraId="4E3762DE"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Ընտրվածմասնակիցը</w:t>
            </w:r>
          </w:p>
        </w:tc>
        <w:tc>
          <w:tcPr>
            <w:tcW w:w="8741" w:type="dxa"/>
            <w:gridSpan w:val="39"/>
            <w:shd w:val="clear" w:color="auto" w:fill="auto"/>
            <w:vAlign w:val="center"/>
          </w:tcPr>
          <w:p w14:paraId="3DD8B784"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Sylfaen"/>
                <w:b/>
                <w:sz w:val="14"/>
                <w:szCs w:val="14"/>
                <w:lang w:eastAsia="ru-RU"/>
              </w:rPr>
              <w:t>Պ</w:t>
            </w:r>
            <w:r w:rsidRPr="00E54DC5">
              <w:rPr>
                <w:rFonts w:ascii="Sylfaen" w:eastAsia="Times New Roman" w:hAnsi="Sylfaen" w:cs="Sylfaen"/>
                <w:b/>
                <w:sz w:val="14"/>
                <w:szCs w:val="14"/>
                <w:lang w:val="ru-RU" w:eastAsia="ru-RU"/>
              </w:rPr>
              <w:t>այմանագ</w:t>
            </w:r>
            <w:r w:rsidRPr="00E54DC5">
              <w:rPr>
                <w:rFonts w:ascii="Sylfaen" w:eastAsia="Times New Roman" w:hAnsi="Sylfaen" w:cs="Sylfaen"/>
                <w:b/>
                <w:sz w:val="14"/>
                <w:szCs w:val="14"/>
                <w:lang w:eastAsia="ru-RU"/>
              </w:rPr>
              <w:t>րի</w:t>
            </w:r>
          </w:p>
        </w:tc>
      </w:tr>
      <w:tr w:rsidR="002879D7" w:rsidRPr="00E54DC5" w14:paraId="44859444" w14:textId="77777777" w:rsidTr="00E54DC5">
        <w:trPr>
          <w:trHeight w:val="237"/>
        </w:trPr>
        <w:tc>
          <w:tcPr>
            <w:tcW w:w="818" w:type="dxa"/>
            <w:vMerge/>
            <w:shd w:val="clear" w:color="auto" w:fill="auto"/>
            <w:vAlign w:val="center"/>
          </w:tcPr>
          <w:p w14:paraId="61E14F70"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p>
        </w:tc>
        <w:tc>
          <w:tcPr>
            <w:tcW w:w="1421" w:type="dxa"/>
            <w:gridSpan w:val="5"/>
            <w:vMerge/>
            <w:shd w:val="clear" w:color="auto" w:fill="auto"/>
            <w:vAlign w:val="center"/>
          </w:tcPr>
          <w:p w14:paraId="1BB16B68"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p>
        </w:tc>
        <w:tc>
          <w:tcPr>
            <w:tcW w:w="1859" w:type="dxa"/>
            <w:gridSpan w:val="8"/>
            <w:vMerge w:val="restart"/>
            <w:shd w:val="clear" w:color="auto" w:fill="auto"/>
            <w:vAlign w:val="center"/>
          </w:tcPr>
          <w:p w14:paraId="007247F5"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Պայմանագրիհամարը</w:t>
            </w:r>
          </w:p>
        </w:tc>
        <w:tc>
          <w:tcPr>
            <w:tcW w:w="1523" w:type="dxa"/>
            <w:gridSpan w:val="7"/>
            <w:vMerge w:val="restart"/>
            <w:shd w:val="clear" w:color="auto" w:fill="auto"/>
            <w:vAlign w:val="center"/>
          </w:tcPr>
          <w:p w14:paraId="3B3F26F2"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Կնքմանամսաթիվը</w:t>
            </w:r>
          </w:p>
        </w:tc>
        <w:tc>
          <w:tcPr>
            <w:tcW w:w="1136" w:type="dxa"/>
            <w:gridSpan w:val="6"/>
            <w:vMerge w:val="restart"/>
            <w:shd w:val="clear" w:color="auto" w:fill="auto"/>
            <w:vAlign w:val="center"/>
          </w:tcPr>
          <w:p w14:paraId="00C5DA73"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Կատարմանվերջնա-ժամկետը</w:t>
            </w:r>
          </w:p>
        </w:tc>
        <w:tc>
          <w:tcPr>
            <w:tcW w:w="1073" w:type="dxa"/>
            <w:gridSpan w:val="5"/>
            <w:vMerge w:val="restart"/>
            <w:shd w:val="clear" w:color="auto" w:fill="auto"/>
            <w:vAlign w:val="center"/>
          </w:tcPr>
          <w:p w14:paraId="415A2620"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Կանխա-վճարիչափը</w:t>
            </w:r>
          </w:p>
        </w:tc>
        <w:tc>
          <w:tcPr>
            <w:tcW w:w="3150" w:type="dxa"/>
            <w:gridSpan w:val="13"/>
            <w:shd w:val="clear" w:color="auto" w:fill="auto"/>
            <w:vAlign w:val="center"/>
          </w:tcPr>
          <w:p w14:paraId="3A7563E1"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Գինը</w:t>
            </w:r>
          </w:p>
        </w:tc>
      </w:tr>
      <w:tr w:rsidR="002879D7" w:rsidRPr="00E54DC5" w14:paraId="715291F6" w14:textId="77777777" w:rsidTr="00E54DC5">
        <w:trPr>
          <w:trHeight w:val="238"/>
        </w:trPr>
        <w:tc>
          <w:tcPr>
            <w:tcW w:w="818" w:type="dxa"/>
            <w:vMerge/>
            <w:shd w:val="clear" w:color="auto" w:fill="auto"/>
            <w:vAlign w:val="center"/>
          </w:tcPr>
          <w:p w14:paraId="5395D343"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p>
        </w:tc>
        <w:tc>
          <w:tcPr>
            <w:tcW w:w="1421" w:type="dxa"/>
            <w:gridSpan w:val="5"/>
            <w:vMerge/>
            <w:shd w:val="clear" w:color="auto" w:fill="auto"/>
            <w:vAlign w:val="center"/>
          </w:tcPr>
          <w:p w14:paraId="35D69405"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p>
        </w:tc>
        <w:tc>
          <w:tcPr>
            <w:tcW w:w="1859" w:type="dxa"/>
            <w:gridSpan w:val="8"/>
            <w:vMerge/>
            <w:shd w:val="clear" w:color="auto" w:fill="auto"/>
            <w:vAlign w:val="center"/>
          </w:tcPr>
          <w:p w14:paraId="03F96620"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p>
        </w:tc>
        <w:tc>
          <w:tcPr>
            <w:tcW w:w="1523" w:type="dxa"/>
            <w:gridSpan w:val="7"/>
            <w:vMerge/>
            <w:shd w:val="clear" w:color="auto" w:fill="auto"/>
            <w:vAlign w:val="center"/>
          </w:tcPr>
          <w:p w14:paraId="11CF9918"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p>
        </w:tc>
        <w:tc>
          <w:tcPr>
            <w:tcW w:w="1136" w:type="dxa"/>
            <w:gridSpan w:val="6"/>
            <w:vMerge/>
            <w:shd w:val="clear" w:color="auto" w:fill="auto"/>
            <w:vAlign w:val="center"/>
          </w:tcPr>
          <w:p w14:paraId="6430DB6C"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p>
        </w:tc>
        <w:tc>
          <w:tcPr>
            <w:tcW w:w="1073" w:type="dxa"/>
            <w:gridSpan w:val="5"/>
            <w:vMerge/>
            <w:shd w:val="clear" w:color="auto" w:fill="auto"/>
            <w:vAlign w:val="center"/>
          </w:tcPr>
          <w:p w14:paraId="415EB6CB"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p>
        </w:tc>
        <w:tc>
          <w:tcPr>
            <w:tcW w:w="3150" w:type="dxa"/>
            <w:gridSpan w:val="13"/>
            <w:shd w:val="clear" w:color="auto" w:fill="auto"/>
            <w:vAlign w:val="center"/>
          </w:tcPr>
          <w:p w14:paraId="69976D8C"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ՀՀ դրամ</w:t>
            </w:r>
          </w:p>
        </w:tc>
      </w:tr>
      <w:tr w:rsidR="002879D7" w:rsidRPr="00E54DC5" w14:paraId="458F5A13" w14:textId="77777777" w:rsidTr="00E54DC5">
        <w:trPr>
          <w:trHeight w:val="263"/>
        </w:trPr>
        <w:tc>
          <w:tcPr>
            <w:tcW w:w="818" w:type="dxa"/>
            <w:vMerge/>
            <w:tcBorders>
              <w:bottom w:val="single" w:sz="8" w:space="0" w:color="auto"/>
            </w:tcBorders>
            <w:shd w:val="clear" w:color="auto" w:fill="auto"/>
            <w:vAlign w:val="center"/>
          </w:tcPr>
          <w:p w14:paraId="07B67F1C"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p>
        </w:tc>
        <w:tc>
          <w:tcPr>
            <w:tcW w:w="1421" w:type="dxa"/>
            <w:gridSpan w:val="5"/>
            <w:vMerge/>
            <w:tcBorders>
              <w:bottom w:val="single" w:sz="8" w:space="0" w:color="auto"/>
            </w:tcBorders>
            <w:shd w:val="clear" w:color="auto" w:fill="auto"/>
            <w:vAlign w:val="center"/>
          </w:tcPr>
          <w:p w14:paraId="7F3708A5"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p>
        </w:tc>
        <w:tc>
          <w:tcPr>
            <w:tcW w:w="1859" w:type="dxa"/>
            <w:gridSpan w:val="8"/>
            <w:vMerge/>
            <w:tcBorders>
              <w:bottom w:val="single" w:sz="8" w:space="0" w:color="auto"/>
            </w:tcBorders>
            <w:shd w:val="clear" w:color="auto" w:fill="auto"/>
            <w:vAlign w:val="center"/>
          </w:tcPr>
          <w:p w14:paraId="7D5399F9"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p>
        </w:tc>
        <w:tc>
          <w:tcPr>
            <w:tcW w:w="1523" w:type="dxa"/>
            <w:gridSpan w:val="7"/>
            <w:vMerge/>
            <w:tcBorders>
              <w:bottom w:val="single" w:sz="8" w:space="0" w:color="auto"/>
            </w:tcBorders>
            <w:shd w:val="clear" w:color="auto" w:fill="auto"/>
            <w:vAlign w:val="center"/>
          </w:tcPr>
          <w:p w14:paraId="0B46E55D"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p>
        </w:tc>
        <w:tc>
          <w:tcPr>
            <w:tcW w:w="1136" w:type="dxa"/>
            <w:gridSpan w:val="6"/>
            <w:vMerge/>
            <w:tcBorders>
              <w:bottom w:val="single" w:sz="8" w:space="0" w:color="auto"/>
            </w:tcBorders>
            <w:shd w:val="clear" w:color="auto" w:fill="auto"/>
            <w:vAlign w:val="center"/>
          </w:tcPr>
          <w:p w14:paraId="39D9D6A9"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p>
        </w:tc>
        <w:tc>
          <w:tcPr>
            <w:tcW w:w="1073" w:type="dxa"/>
            <w:gridSpan w:val="5"/>
            <w:vMerge/>
            <w:tcBorders>
              <w:bottom w:val="single" w:sz="8" w:space="0" w:color="auto"/>
            </w:tcBorders>
            <w:shd w:val="clear" w:color="auto" w:fill="auto"/>
            <w:vAlign w:val="center"/>
          </w:tcPr>
          <w:p w14:paraId="750CDBDF"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p>
        </w:tc>
        <w:tc>
          <w:tcPr>
            <w:tcW w:w="1130" w:type="dxa"/>
            <w:gridSpan w:val="7"/>
            <w:tcBorders>
              <w:bottom w:val="single" w:sz="8" w:space="0" w:color="auto"/>
            </w:tcBorders>
            <w:shd w:val="clear" w:color="auto" w:fill="auto"/>
            <w:vAlign w:val="center"/>
          </w:tcPr>
          <w:p w14:paraId="095BE8FC"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Sylfaen"/>
                <w:b/>
                <w:sz w:val="14"/>
                <w:szCs w:val="14"/>
                <w:lang w:eastAsia="ru-RU"/>
              </w:rPr>
              <w:t>Առկաֆինանսականմիջոցներով</w:t>
            </w:r>
          </w:p>
        </w:tc>
        <w:tc>
          <w:tcPr>
            <w:tcW w:w="2020" w:type="dxa"/>
            <w:gridSpan w:val="6"/>
            <w:tcBorders>
              <w:bottom w:val="single" w:sz="8" w:space="0" w:color="auto"/>
            </w:tcBorders>
            <w:shd w:val="clear" w:color="auto" w:fill="auto"/>
            <w:vAlign w:val="center"/>
          </w:tcPr>
          <w:p w14:paraId="2605BF79"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Ընդհանուր</w:t>
            </w:r>
            <w:r w:rsidRPr="00E54DC5">
              <w:rPr>
                <w:rFonts w:ascii="Sylfaen" w:eastAsia="Times New Roman" w:hAnsi="Sylfaen" w:cs="Times New Roman"/>
                <w:b/>
                <w:sz w:val="14"/>
                <w:szCs w:val="14"/>
                <w:vertAlign w:val="superscript"/>
                <w:lang w:eastAsia="ru-RU"/>
              </w:rPr>
              <w:footnoteReference w:id="10"/>
            </w:r>
          </w:p>
        </w:tc>
      </w:tr>
      <w:tr w:rsidR="00243518" w:rsidRPr="00E54DC5" w14:paraId="66A51FFC"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277F71EE" w14:textId="255CA050"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26, 27, 31, 53-63, 65-67, 75-77, 79-84, 87-90, 93, 94, 96, 98, 101, 103, 106, 111-113, 115, 120, 122, 123, 126, 129, 132</w:t>
            </w:r>
          </w:p>
        </w:tc>
        <w:tc>
          <w:tcPr>
            <w:tcW w:w="1421" w:type="dxa"/>
            <w:gridSpan w:val="5"/>
            <w:shd w:val="clear" w:color="auto" w:fill="auto"/>
            <w:vAlign w:val="center"/>
          </w:tcPr>
          <w:p w14:paraId="5F4287EF" w14:textId="3558224E"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«ԹԱԳ ՀԷՄ» ՍՊԸ</w:t>
            </w:r>
          </w:p>
        </w:tc>
        <w:tc>
          <w:tcPr>
            <w:tcW w:w="1859" w:type="dxa"/>
            <w:gridSpan w:val="8"/>
            <w:shd w:val="clear" w:color="auto" w:fill="auto"/>
            <w:vAlign w:val="center"/>
          </w:tcPr>
          <w:p w14:paraId="1665B8D0" w14:textId="1274809F"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 xml:space="preserve">      ԳՀԱՊՁԲ-15/15-2021-1-ԴԲԳԳԿ-2</w:t>
            </w:r>
            <w:bookmarkStart w:id="0" w:name="_GoBack"/>
            <w:bookmarkEnd w:id="0"/>
          </w:p>
        </w:tc>
        <w:tc>
          <w:tcPr>
            <w:tcW w:w="1523" w:type="dxa"/>
            <w:gridSpan w:val="7"/>
            <w:shd w:val="clear" w:color="auto" w:fill="auto"/>
            <w:vAlign w:val="center"/>
          </w:tcPr>
          <w:p w14:paraId="576FC6FF" w14:textId="1462FBFE" w:rsidR="00243518"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Pr>
                <w:rFonts w:ascii="Sylfaen" w:eastAsia="Times New Roman" w:hAnsi="Sylfaen" w:cs="Sylfaen"/>
                <w:sz w:val="14"/>
                <w:szCs w:val="14"/>
                <w:lang w:eastAsia="ru-RU"/>
              </w:rPr>
              <w:t>25</w:t>
            </w:r>
            <w:r w:rsidR="00243518" w:rsidRPr="004B0258">
              <w:rPr>
                <w:rFonts w:ascii="Sylfaen" w:eastAsia="Times New Roman" w:hAnsi="Sylfaen" w:cs="Sylfaen"/>
                <w:sz w:val="14"/>
                <w:szCs w:val="14"/>
                <w:lang w:val="hy-AM" w:eastAsia="ru-RU"/>
              </w:rPr>
              <w:t>.05.2021</w:t>
            </w:r>
          </w:p>
        </w:tc>
        <w:tc>
          <w:tcPr>
            <w:tcW w:w="1136" w:type="dxa"/>
            <w:gridSpan w:val="6"/>
            <w:shd w:val="clear" w:color="auto" w:fill="auto"/>
            <w:vAlign w:val="center"/>
          </w:tcPr>
          <w:p w14:paraId="763210C1" w14:textId="6C765F5F"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79B9C06F" w14:textId="77777777"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6185A22" w14:textId="628F39C5"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46B546" w14:textId="5B81914A"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7461104</w:t>
            </w:r>
          </w:p>
        </w:tc>
      </w:tr>
      <w:tr w:rsidR="00015646" w:rsidRPr="00E54DC5" w14:paraId="2B8815E8"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1EB1F010" w14:textId="739BBA60"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 38, 41, 42, 43, 45-48, 71, 73, 78, 95, 100, 102, 105, 107, 109, 117, 119, 125, 130</w:t>
            </w:r>
          </w:p>
        </w:tc>
        <w:tc>
          <w:tcPr>
            <w:tcW w:w="1421" w:type="dxa"/>
            <w:gridSpan w:val="5"/>
            <w:shd w:val="clear" w:color="auto" w:fill="auto"/>
            <w:vAlign w:val="center"/>
          </w:tcPr>
          <w:p w14:paraId="2B534D09" w14:textId="7EF95EC1"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«Մեդիսար» ՍՊԸ</w:t>
            </w:r>
          </w:p>
        </w:tc>
        <w:tc>
          <w:tcPr>
            <w:tcW w:w="1859" w:type="dxa"/>
            <w:gridSpan w:val="8"/>
            <w:shd w:val="clear" w:color="auto" w:fill="auto"/>
            <w:vAlign w:val="center"/>
          </w:tcPr>
          <w:p w14:paraId="35BF2717" w14:textId="567D3063"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ԳՀԱՊՁԲ-15/15-2021-1-ԴԲԳԳԿ-3</w:t>
            </w:r>
          </w:p>
        </w:tc>
        <w:tc>
          <w:tcPr>
            <w:tcW w:w="1523" w:type="dxa"/>
            <w:gridSpan w:val="7"/>
            <w:shd w:val="clear" w:color="auto" w:fill="auto"/>
            <w:vAlign w:val="center"/>
          </w:tcPr>
          <w:p w14:paraId="014B6883" w14:textId="65BD0560"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A832F0">
              <w:rPr>
                <w:rFonts w:ascii="Sylfaen" w:eastAsia="Times New Roman" w:hAnsi="Sylfaen" w:cs="Sylfaen"/>
                <w:sz w:val="14"/>
                <w:szCs w:val="14"/>
                <w:lang w:eastAsia="ru-RU"/>
              </w:rPr>
              <w:t>25</w:t>
            </w:r>
            <w:r w:rsidRPr="00A832F0">
              <w:rPr>
                <w:rFonts w:ascii="Sylfaen" w:eastAsia="Times New Roman" w:hAnsi="Sylfaen" w:cs="Sylfaen"/>
                <w:sz w:val="14"/>
                <w:szCs w:val="14"/>
                <w:lang w:val="hy-AM" w:eastAsia="ru-RU"/>
              </w:rPr>
              <w:t>.05.2021</w:t>
            </w:r>
          </w:p>
        </w:tc>
        <w:tc>
          <w:tcPr>
            <w:tcW w:w="1136" w:type="dxa"/>
            <w:gridSpan w:val="6"/>
            <w:shd w:val="clear" w:color="auto" w:fill="auto"/>
            <w:vAlign w:val="center"/>
          </w:tcPr>
          <w:p w14:paraId="44F5242F" w14:textId="27ADE012"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0B79FA91"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18E434C" w14:textId="2BA832E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B8A469" w14:textId="34C61FE4"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20713700</w:t>
            </w:r>
          </w:p>
        </w:tc>
      </w:tr>
      <w:tr w:rsidR="00015646" w:rsidRPr="00E54DC5" w14:paraId="341D78AA"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25426551" w14:textId="480E8FB8"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1,2</w:t>
            </w:r>
          </w:p>
        </w:tc>
        <w:tc>
          <w:tcPr>
            <w:tcW w:w="1421" w:type="dxa"/>
            <w:gridSpan w:val="5"/>
            <w:shd w:val="clear" w:color="auto" w:fill="auto"/>
            <w:vAlign w:val="center"/>
          </w:tcPr>
          <w:p w14:paraId="7F35898C" w14:textId="135ECF41"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«Ար.Մեդտեխնիկա» ՍՊԸ</w:t>
            </w:r>
          </w:p>
        </w:tc>
        <w:tc>
          <w:tcPr>
            <w:tcW w:w="1859" w:type="dxa"/>
            <w:gridSpan w:val="8"/>
            <w:shd w:val="clear" w:color="auto" w:fill="auto"/>
            <w:vAlign w:val="center"/>
          </w:tcPr>
          <w:p w14:paraId="43EAB7BF" w14:textId="787867CF"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ԳՀԱՊՁԲ-15/15-2021-1-ԴԲԳԳԿ-1</w:t>
            </w:r>
          </w:p>
        </w:tc>
        <w:tc>
          <w:tcPr>
            <w:tcW w:w="1523" w:type="dxa"/>
            <w:gridSpan w:val="7"/>
            <w:shd w:val="clear" w:color="auto" w:fill="auto"/>
            <w:vAlign w:val="center"/>
          </w:tcPr>
          <w:p w14:paraId="1E97E5D8" w14:textId="2BFA2A05"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A832F0">
              <w:rPr>
                <w:rFonts w:ascii="Sylfaen" w:eastAsia="Times New Roman" w:hAnsi="Sylfaen" w:cs="Sylfaen"/>
                <w:sz w:val="14"/>
                <w:szCs w:val="14"/>
                <w:lang w:eastAsia="ru-RU"/>
              </w:rPr>
              <w:t>25</w:t>
            </w:r>
            <w:r w:rsidRPr="00A832F0">
              <w:rPr>
                <w:rFonts w:ascii="Sylfaen" w:eastAsia="Times New Roman" w:hAnsi="Sylfaen" w:cs="Sylfaen"/>
                <w:sz w:val="14"/>
                <w:szCs w:val="14"/>
                <w:lang w:val="hy-AM" w:eastAsia="ru-RU"/>
              </w:rPr>
              <w:t>.05.2021</w:t>
            </w:r>
          </w:p>
        </w:tc>
        <w:tc>
          <w:tcPr>
            <w:tcW w:w="1136" w:type="dxa"/>
            <w:gridSpan w:val="6"/>
            <w:shd w:val="clear" w:color="auto" w:fill="auto"/>
            <w:vAlign w:val="center"/>
          </w:tcPr>
          <w:p w14:paraId="44593F93" w14:textId="57EB0D3C"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2EE8B568"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8429CE" w14:textId="6EB596D1"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448133" w14:textId="4A24C9BA"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840000</w:t>
            </w:r>
          </w:p>
        </w:tc>
      </w:tr>
      <w:tr w:rsidR="00015646" w:rsidRPr="00E54DC5" w14:paraId="34F5EF55"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69AAE440" w14:textId="66F365C4"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49-52</w:t>
            </w:r>
          </w:p>
        </w:tc>
        <w:tc>
          <w:tcPr>
            <w:tcW w:w="1421" w:type="dxa"/>
            <w:gridSpan w:val="5"/>
            <w:shd w:val="clear" w:color="auto" w:fill="auto"/>
            <w:vAlign w:val="center"/>
          </w:tcPr>
          <w:p w14:paraId="5C036AED" w14:textId="57598372"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«Դելտա» ՍՊԸ</w:t>
            </w:r>
          </w:p>
        </w:tc>
        <w:tc>
          <w:tcPr>
            <w:tcW w:w="1859" w:type="dxa"/>
            <w:gridSpan w:val="8"/>
            <w:shd w:val="clear" w:color="auto" w:fill="auto"/>
            <w:vAlign w:val="center"/>
          </w:tcPr>
          <w:p w14:paraId="0A29F3B9" w14:textId="3246627B"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ԳՀԱՊՁԲ-15/15-2021-1-ԴԲԳԳԿ-4</w:t>
            </w:r>
          </w:p>
        </w:tc>
        <w:tc>
          <w:tcPr>
            <w:tcW w:w="1523" w:type="dxa"/>
            <w:gridSpan w:val="7"/>
            <w:shd w:val="clear" w:color="auto" w:fill="auto"/>
            <w:vAlign w:val="center"/>
          </w:tcPr>
          <w:p w14:paraId="0677A9B9" w14:textId="7F56CEF0"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A832F0">
              <w:rPr>
                <w:rFonts w:ascii="Sylfaen" w:eastAsia="Times New Roman" w:hAnsi="Sylfaen" w:cs="Sylfaen"/>
                <w:sz w:val="14"/>
                <w:szCs w:val="14"/>
                <w:lang w:eastAsia="ru-RU"/>
              </w:rPr>
              <w:t>25</w:t>
            </w:r>
            <w:r w:rsidRPr="00A832F0">
              <w:rPr>
                <w:rFonts w:ascii="Sylfaen" w:eastAsia="Times New Roman" w:hAnsi="Sylfaen" w:cs="Sylfaen"/>
                <w:sz w:val="14"/>
                <w:szCs w:val="14"/>
                <w:lang w:val="hy-AM" w:eastAsia="ru-RU"/>
              </w:rPr>
              <w:t>.05.2021</w:t>
            </w:r>
          </w:p>
        </w:tc>
        <w:tc>
          <w:tcPr>
            <w:tcW w:w="1136" w:type="dxa"/>
            <w:gridSpan w:val="6"/>
            <w:shd w:val="clear" w:color="auto" w:fill="auto"/>
            <w:vAlign w:val="center"/>
          </w:tcPr>
          <w:p w14:paraId="37B6C372" w14:textId="791C30EC"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7974D0D1"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17BCB0E" w14:textId="005BB413"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298591" w14:textId="696E4C34"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49200</w:t>
            </w:r>
          </w:p>
        </w:tc>
      </w:tr>
      <w:tr w:rsidR="00015646" w:rsidRPr="00E54DC5" w14:paraId="2223D47B"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7843979C" w14:textId="4F355963"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39, 40</w:t>
            </w:r>
          </w:p>
        </w:tc>
        <w:tc>
          <w:tcPr>
            <w:tcW w:w="1421" w:type="dxa"/>
            <w:gridSpan w:val="5"/>
            <w:shd w:val="clear" w:color="auto" w:fill="auto"/>
            <w:vAlign w:val="center"/>
          </w:tcPr>
          <w:p w14:paraId="541C4610" w14:textId="361E9DC8"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«ՊՐՈՄ-ՏԵՍՏ»ՍՊԸ</w:t>
            </w:r>
          </w:p>
        </w:tc>
        <w:tc>
          <w:tcPr>
            <w:tcW w:w="1859" w:type="dxa"/>
            <w:gridSpan w:val="8"/>
            <w:shd w:val="clear" w:color="auto" w:fill="auto"/>
            <w:vAlign w:val="center"/>
          </w:tcPr>
          <w:p w14:paraId="5BB8C088" w14:textId="06440994"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ԳՀԱՊՁԲ-15/15-2021-1-ԴԲԳԳԿ-5</w:t>
            </w:r>
          </w:p>
        </w:tc>
        <w:tc>
          <w:tcPr>
            <w:tcW w:w="1523" w:type="dxa"/>
            <w:gridSpan w:val="7"/>
            <w:shd w:val="clear" w:color="auto" w:fill="auto"/>
            <w:vAlign w:val="center"/>
          </w:tcPr>
          <w:p w14:paraId="59BF10C0" w14:textId="017A41C6"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A832F0">
              <w:rPr>
                <w:rFonts w:ascii="Sylfaen" w:eastAsia="Times New Roman" w:hAnsi="Sylfaen" w:cs="Sylfaen"/>
                <w:sz w:val="14"/>
                <w:szCs w:val="14"/>
                <w:lang w:eastAsia="ru-RU"/>
              </w:rPr>
              <w:t>25</w:t>
            </w:r>
            <w:r w:rsidRPr="00A832F0">
              <w:rPr>
                <w:rFonts w:ascii="Sylfaen" w:eastAsia="Times New Roman" w:hAnsi="Sylfaen" w:cs="Sylfaen"/>
                <w:sz w:val="14"/>
                <w:szCs w:val="14"/>
                <w:lang w:val="hy-AM" w:eastAsia="ru-RU"/>
              </w:rPr>
              <w:t>.05.2021</w:t>
            </w:r>
          </w:p>
        </w:tc>
        <w:tc>
          <w:tcPr>
            <w:tcW w:w="1136" w:type="dxa"/>
            <w:gridSpan w:val="6"/>
            <w:shd w:val="clear" w:color="auto" w:fill="auto"/>
            <w:vAlign w:val="center"/>
          </w:tcPr>
          <w:p w14:paraId="11F26C72" w14:textId="46BE0914"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1C370AF6"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6AC4607" w14:textId="5917E5AA"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073909" w14:textId="1FAA30D9"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16500000</w:t>
            </w:r>
          </w:p>
        </w:tc>
      </w:tr>
      <w:tr w:rsidR="00015646" w:rsidRPr="00E54DC5" w14:paraId="359A4C13"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539B2DBA" w14:textId="18BB9069"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35, 36, 37, 44, 68, 69</w:t>
            </w:r>
          </w:p>
        </w:tc>
        <w:tc>
          <w:tcPr>
            <w:tcW w:w="1421" w:type="dxa"/>
            <w:gridSpan w:val="5"/>
            <w:shd w:val="clear" w:color="auto" w:fill="auto"/>
            <w:vAlign w:val="center"/>
          </w:tcPr>
          <w:p w14:paraId="03361782" w14:textId="0E579347" w:rsidR="00015646" w:rsidRPr="004B0258" w:rsidRDefault="00015646" w:rsidP="00015646">
            <w:pPr>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&lt;&lt;ԴԻԱԷՄ&gt;&gt; ՍՊԸ</w:t>
            </w:r>
          </w:p>
        </w:tc>
        <w:tc>
          <w:tcPr>
            <w:tcW w:w="1859" w:type="dxa"/>
            <w:gridSpan w:val="8"/>
            <w:shd w:val="clear" w:color="auto" w:fill="auto"/>
            <w:vAlign w:val="center"/>
          </w:tcPr>
          <w:p w14:paraId="4D308F06" w14:textId="7EF446C1"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ԳՀԱՊՁԲ-15/15-2021-1-ԴԲԳԳԿ-6</w:t>
            </w:r>
          </w:p>
        </w:tc>
        <w:tc>
          <w:tcPr>
            <w:tcW w:w="1523" w:type="dxa"/>
            <w:gridSpan w:val="7"/>
            <w:shd w:val="clear" w:color="auto" w:fill="auto"/>
            <w:vAlign w:val="center"/>
          </w:tcPr>
          <w:p w14:paraId="5AEBA6E2" w14:textId="2EDF8495"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A832F0">
              <w:rPr>
                <w:rFonts w:ascii="Sylfaen" w:eastAsia="Times New Roman" w:hAnsi="Sylfaen" w:cs="Sylfaen"/>
                <w:sz w:val="14"/>
                <w:szCs w:val="14"/>
                <w:lang w:eastAsia="ru-RU"/>
              </w:rPr>
              <w:t>25</w:t>
            </w:r>
            <w:r w:rsidRPr="00A832F0">
              <w:rPr>
                <w:rFonts w:ascii="Sylfaen" w:eastAsia="Times New Roman" w:hAnsi="Sylfaen" w:cs="Sylfaen"/>
                <w:sz w:val="14"/>
                <w:szCs w:val="14"/>
                <w:lang w:val="hy-AM" w:eastAsia="ru-RU"/>
              </w:rPr>
              <w:t>.05.2021</w:t>
            </w:r>
          </w:p>
        </w:tc>
        <w:tc>
          <w:tcPr>
            <w:tcW w:w="1136" w:type="dxa"/>
            <w:gridSpan w:val="6"/>
            <w:shd w:val="clear" w:color="auto" w:fill="auto"/>
            <w:vAlign w:val="center"/>
          </w:tcPr>
          <w:p w14:paraId="1D6E0472" w14:textId="600BF74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20AD42D0"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E8DE49" w14:textId="04D27D69"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A45D40" w14:textId="2820D661"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1700000</w:t>
            </w:r>
          </w:p>
        </w:tc>
      </w:tr>
      <w:tr w:rsidR="00015646" w:rsidRPr="00E54DC5" w14:paraId="0452E670"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7B6536FC" w14:textId="0E152446"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72, 104, 108, 124, 127, 128, 133, 134</w:t>
            </w:r>
          </w:p>
        </w:tc>
        <w:tc>
          <w:tcPr>
            <w:tcW w:w="1421" w:type="dxa"/>
            <w:gridSpan w:val="5"/>
            <w:shd w:val="clear" w:color="auto" w:fill="auto"/>
            <w:vAlign w:val="center"/>
          </w:tcPr>
          <w:p w14:paraId="74FB69B0" w14:textId="1C8CAFD5"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«Իմմունոֆարմ» ՍՊԸ</w:t>
            </w:r>
          </w:p>
        </w:tc>
        <w:tc>
          <w:tcPr>
            <w:tcW w:w="1859" w:type="dxa"/>
            <w:gridSpan w:val="8"/>
            <w:shd w:val="clear" w:color="auto" w:fill="auto"/>
            <w:vAlign w:val="center"/>
          </w:tcPr>
          <w:p w14:paraId="6C1286C9" w14:textId="04EC7556"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ԳՀԱՊՁԲ-15/15-2021-1-ԴԲԳԳԿ-7</w:t>
            </w:r>
          </w:p>
        </w:tc>
        <w:tc>
          <w:tcPr>
            <w:tcW w:w="1523" w:type="dxa"/>
            <w:gridSpan w:val="7"/>
            <w:shd w:val="clear" w:color="auto" w:fill="auto"/>
            <w:vAlign w:val="center"/>
          </w:tcPr>
          <w:p w14:paraId="1DC9C4FB" w14:textId="7D383D29"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A832F0">
              <w:rPr>
                <w:rFonts w:ascii="Sylfaen" w:eastAsia="Times New Roman" w:hAnsi="Sylfaen" w:cs="Sylfaen"/>
                <w:sz w:val="14"/>
                <w:szCs w:val="14"/>
                <w:lang w:eastAsia="ru-RU"/>
              </w:rPr>
              <w:t>25</w:t>
            </w:r>
            <w:r w:rsidRPr="00A832F0">
              <w:rPr>
                <w:rFonts w:ascii="Sylfaen" w:eastAsia="Times New Roman" w:hAnsi="Sylfaen" w:cs="Sylfaen"/>
                <w:sz w:val="14"/>
                <w:szCs w:val="14"/>
                <w:lang w:val="hy-AM" w:eastAsia="ru-RU"/>
              </w:rPr>
              <w:t>.05.2021</w:t>
            </w:r>
          </w:p>
        </w:tc>
        <w:tc>
          <w:tcPr>
            <w:tcW w:w="1136" w:type="dxa"/>
            <w:gridSpan w:val="6"/>
            <w:shd w:val="clear" w:color="auto" w:fill="auto"/>
            <w:vAlign w:val="center"/>
          </w:tcPr>
          <w:p w14:paraId="6096A3AE" w14:textId="00811B04"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0E122387"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8E9B94C" w14:textId="1A21CE0F"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768ED8" w14:textId="73F608E5"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3791640</w:t>
            </w:r>
          </w:p>
        </w:tc>
      </w:tr>
      <w:tr w:rsidR="00015646" w:rsidRPr="00E54DC5" w14:paraId="1D0782A1"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7B5F14BA" w14:textId="127BF693"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21</w:t>
            </w:r>
          </w:p>
        </w:tc>
        <w:tc>
          <w:tcPr>
            <w:tcW w:w="1421" w:type="dxa"/>
            <w:gridSpan w:val="5"/>
            <w:shd w:val="clear" w:color="auto" w:fill="auto"/>
            <w:vAlign w:val="center"/>
          </w:tcPr>
          <w:p w14:paraId="09AB0CB3" w14:textId="75151B1B"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«Գոռ Շեկոյան» ԱՁ</w:t>
            </w:r>
          </w:p>
        </w:tc>
        <w:tc>
          <w:tcPr>
            <w:tcW w:w="1859" w:type="dxa"/>
            <w:gridSpan w:val="8"/>
            <w:shd w:val="clear" w:color="auto" w:fill="auto"/>
            <w:vAlign w:val="center"/>
          </w:tcPr>
          <w:p w14:paraId="0212DC83" w14:textId="4DF8B820"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ԳՀԱՊՁԲ-15/15-2021-1-ԴԲԳԳԿ-8</w:t>
            </w:r>
          </w:p>
        </w:tc>
        <w:tc>
          <w:tcPr>
            <w:tcW w:w="1523" w:type="dxa"/>
            <w:gridSpan w:val="7"/>
            <w:shd w:val="clear" w:color="auto" w:fill="auto"/>
            <w:vAlign w:val="center"/>
          </w:tcPr>
          <w:p w14:paraId="28A24AE2" w14:textId="1FA2FEA1"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A832F0">
              <w:rPr>
                <w:rFonts w:ascii="Sylfaen" w:eastAsia="Times New Roman" w:hAnsi="Sylfaen" w:cs="Sylfaen"/>
                <w:sz w:val="14"/>
                <w:szCs w:val="14"/>
                <w:lang w:eastAsia="ru-RU"/>
              </w:rPr>
              <w:t>25</w:t>
            </w:r>
            <w:r w:rsidRPr="00A832F0">
              <w:rPr>
                <w:rFonts w:ascii="Sylfaen" w:eastAsia="Times New Roman" w:hAnsi="Sylfaen" w:cs="Sylfaen"/>
                <w:sz w:val="14"/>
                <w:szCs w:val="14"/>
                <w:lang w:val="hy-AM" w:eastAsia="ru-RU"/>
              </w:rPr>
              <w:t>.05.2021</w:t>
            </w:r>
          </w:p>
        </w:tc>
        <w:tc>
          <w:tcPr>
            <w:tcW w:w="1136" w:type="dxa"/>
            <w:gridSpan w:val="6"/>
            <w:shd w:val="clear" w:color="auto" w:fill="auto"/>
            <w:vAlign w:val="center"/>
          </w:tcPr>
          <w:p w14:paraId="751F89E8" w14:textId="292F8230"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55FA76E6"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4B04BDF" w14:textId="1DEACFAC"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5B5637" w14:textId="58D8B0E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1150000</w:t>
            </w:r>
          </w:p>
        </w:tc>
      </w:tr>
      <w:tr w:rsidR="00015646" w:rsidRPr="00E54DC5" w14:paraId="1AE89A44"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60FA764E" w14:textId="394C41CC"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135</w:t>
            </w:r>
          </w:p>
        </w:tc>
        <w:tc>
          <w:tcPr>
            <w:tcW w:w="1421" w:type="dxa"/>
            <w:gridSpan w:val="5"/>
            <w:shd w:val="clear" w:color="auto" w:fill="auto"/>
            <w:vAlign w:val="center"/>
          </w:tcPr>
          <w:p w14:paraId="03998A1F" w14:textId="3513D42C"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«Փինկ Ֆլամինգո Գ. և Ա. Կենտրոն» ՍՊԸ</w:t>
            </w:r>
          </w:p>
        </w:tc>
        <w:tc>
          <w:tcPr>
            <w:tcW w:w="1859" w:type="dxa"/>
            <w:gridSpan w:val="8"/>
            <w:shd w:val="clear" w:color="auto" w:fill="auto"/>
            <w:vAlign w:val="center"/>
          </w:tcPr>
          <w:p w14:paraId="34547D70" w14:textId="1D954EF6"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ԳՀԱՊՁԲ-15/15-2021-1-ԴԲԳԳԿ-9</w:t>
            </w:r>
          </w:p>
        </w:tc>
        <w:tc>
          <w:tcPr>
            <w:tcW w:w="1523" w:type="dxa"/>
            <w:gridSpan w:val="7"/>
            <w:shd w:val="clear" w:color="auto" w:fill="auto"/>
            <w:vAlign w:val="center"/>
          </w:tcPr>
          <w:p w14:paraId="285CF1AE" w14:textId="1D07EE8B"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A832F0">
              <w:rPr>
                <w:rFonts w:ascii="Sylfaen" w:eastAsia="Times New Roman" w:hAnsi="Sylfaen" w:cs="Sylfaen"/>
                <w:sz w:val="14"/>
                <w:szCs w:val="14"/>
                <w:lang w:eastAsia="ru-RU"/>
              </w:rPr>
              <w:t>25</w:t>
            </w:r>
            <w:r w:rsidRPr="00A832F0">
              <w:rPr>
                <w:rFonts w:ascii="Sylfaen" w:eastAsia="Times New Roman" w:hAnsi="Sylfaen" w:cs="Sylfaen"/>
                <w:sz w:val="14"/>
                <w:szCs w:val="14"/>
                <w:lang w:val="hy-AM" w:eastAsia="ru-RU"/>
              </w:rPr>
              <w:t>.05.2021</w:t>
            </w:r>
          </w:p>
        </w:tc>
        <w:tc>
          <w:tcPr>
            <w:tcW w:w="1136" w:type="dxa"/>
            <w:gridSpan w:val="6"/>
            <w:shd w:val="clear" w:color="auto" w:fill="auto"/>
            <w:vAlign w:val="center"/>
          </w:tcPr>
          <w:p w14:paraId="10B05856" w14:textId="74AECEC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58399097"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36CD749" w14:textId="542DB221"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8BCA9B" w14:textId="3C034C5E"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5880000</w:t>
            </w:r>
          </w:p>
        </w:tc>
      </w:tr>
      <w:tr w:rsidR="00015646" w:rsidRPr="00E54DC5" w14:paraId="1A1C782E"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6872E337" w14:textId="6F86C1C2"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28, 29, 30, 32, 33, 34, 85, 86, 91, 95</w:t>
            </w:r>
          </w:p>
        </w:tc>
        <w:tc>
          <w:tcPr>
            <w:tcW w:w="1421" w:type="dxa"/>
            <w:gridSpan w:val="5"/>
            <w:shd w:val="clear" w:color="auto" w:fill="auto"/>
            <w:vAlign w:val="center"/>
          </w:tcPr>
          <w:p w14:paraId="1A839DE2" w14:textId="52DE686B"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«Լինարե» ՍՊԸ</w:t>
            </w:r>
          </w:p>
        </w:tc>
        <w:tc>
          <w:tcPr>
            <w:tcW w:w="1859" w:type="dxa"/>
            <w:gridSpan w:val="8"/>
            <w:shd w:val="clear" w:color="auto" w:fill="auto"/>
            <w:vAlign w:val="center"/>
          </w:tcPr>
          <w:p w14:paraId="464CA5F7" w14:textId="719132B2"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ԳՀԱՊՁԲ-15/15-2021-1-ԴԲԳԳԿ-10</w:t>
            </w:r>
          </w:p>
        </w:tc>
        <w:tc>
          <w:tcPr>
            <w:tcW w:w="1523" w:type="dxa"/>
            <w:gridSpan w:val="7"/>
            <w:shd w:val="clear" w:color="auto" w:fill="auto"/>
            <w:vAlign w:val="center"/>
          </w:tcPr>
          <w:p w14:paraId="0587DDC9" w14:textId="2ACCAEF0"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A832F0">
              <w:rPr>
                <w:rFonts w:ascii="Sylfaen" w:eastAsia="Times New Roman" w:hAnsi="Sylfaen" w:cs="Sylfaen"/>
                <w:sz w:val="14"/>
                <w:szCs w:val="14"/>
                <w:lang w:eastAsia="ru-RU"/>
              </w:rPr>
              <w:t>25</w:t>
            </w:r>
            <w:r w:rsidRPr="00A832F0">
              <w:rPr>
                <w:rFonts w:ascii="Sylfaen" w:eastAsia="Times New Roman" w:hAnsi="Sylfaen" w:cs="Sylfaen"/>
                <w:sz w:val="14"/>
                <w:szCs w:val="14"/>
                <w:lang w:val="hy-AM" w:eastAsia="ru-RU"/>
              </w:rPr>
              <w:t>.05.2021</w:t>
            </w:r>
          </w:p>
        </w:tc>
        <w:tc>
          <w:tcPr>
            <w:tcW w:w="1136" w:type="dxa"/>
            <w:gridSpan w:val="6"/>
            <w:shd w:val="clear" w:color="auto" w:fill="auto"/>
            <w:vAlign w:val="center"/>
          </w:tcPr>
          <w:p w14:paraId="48540E75" w14:textId="07337934"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5BBB7F4F"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30FED9D" w14:textId="7817821D"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1B79CC" w14:textId="4C1E2F32"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1646503</w:t>
            </w:r>
          </w:p>
        </w:tc>
      </w:tr>
      <w:tr w:rsidR="00015646" w:rsidRPr="00E54DC5" w14:paraId="2F648EB5"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513B33DC" w14:textId="47B59E05"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11, 12, 16-20, 22, 23, 74, 99, 121</w:t>
            </w:r>
          </w:p>
        </w:tc>
        <w:tc>
          <w:tcPr>
            <w:tcW w:w="1421" w:type="dxa"/>
            <w:gridSpan w:val="5"/>
            <w:shd w:val="clear" w:color="auto" w:fill="auto"/>
            <w:vAlign w:val="center"/>
          </w:tcPr>
          <w:p w14:paraId="67414CC5" w14:textId="277DBA4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«Լեյկո» ՍՊԸ</w:t>
            </w:r>
          </w:p>
        </w:tc>
        <w:tc>
          <w:tcPr>
            <w:tcW w:w="1859" w:type="dxa"/>
            <w:gridSpan w:val="8"/>
            <w:shd w:val="clear" w:color="auto" w:fill="auto"/>
            <w:vAlign w:val="center"/>
          </w:tcPr>
          <w:p w14:paraId="4F2B1734" w14:textId="5903D6C1"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ԳՀԱՊՁԲ-15/15-2021-1-ԴԲԳԳԿ-11</w:t>
            </w:r>
          </w:p>
        </w:tc>
        <w:tc>
          <w:tcPr>
            <w:tcW w:w="1523" w:type="dxa"/>
            <w:gridSpan w:val="7"/>
            <w:shd w:val="clear" w:color="auto" w:fill="auto"/>
            <w:vAlign w:val="center"/>
          </w:tcPr>
          <w:p w14:paraId="43260679" w14:textId="418205AB"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A832F0">
              <w:rPr>
                <w:rFonts w:ascii="Sylfaen" w:eastAsia="Times New Roman" w:hAnsi="Sylfaen" w:cs="Sylfaen"/>
                <w:sz w:val="14"/>
                <w:szCs w:val="14"/>
                <w:lang w:eastAsia="ru-RU"/>
              </w:rPr>
              <w:t>25</w:t>
            </w:r>
            <w:r w:rsidRPr="00A832F0">
              <w:rPr>
                <w:rFonts w:ascii="Sylfaen" w:eastAsia="Times New Roman" w:hAnsi="Sylfaen" w:cs="Sylfaen"/>
                <w:sz w:val="14"/>
                <w:szCs w:val="14"/>
                <w:lang w:val="hy-AM" w:eastAsia="ru-RU"/>
              </w:rPr>
              <w:t>.05.2021</w:t>
            </w:r>
          </w:p>
        </w:tc>
        <w:tc>
          <w:tcPr>
            <w:tcW w:w="1136" w:type="dxa"/>
            <w:gridSpan w:val="6"/>
            <w:shd w:val="clear" w:color="auto" w:fill="auto"/>
            <w:vAlign w:val="center"/>
          </w:tcPr>
          <w:p w14:paraId="24D32EF8" w14:textId="3A23EF5A"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54BD9FDB"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9AA8481" w14:textId="38E7827B"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AA0A93" w14:textId="78414770"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600302</w:t>
            </w:r>
          </w:p>
        </w:tc>
      </w:tr>
      <w:tr w:rsidR="00015646" w:rsidRPr="00E54DC5" w14:paraId="2E7378C5"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2F45ACD0" w14:textId="76249CA9"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13, 14, 15, 97</w:t>
            </w:r>
          </w:p>
        </w:tc>
        <w:tc>
          <w:tcPr>
            <w:tcW w:w="1421" w:type="dxa"/>
            <w:gridSpan w:val="5"/>
            <w:shd w:val="clear" w:color="auto" w:fill="auto"/>
            <w:vAlign w:val="center"/>
          </w:tcPr>
          <w:p w14:paraId="1F036156" w14:textId="02EC3A3C"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«Լևոն և Լամարա» ՍՊԸ</w:t>
            </w:r>
          </w:p>
        </w:tc>
        <w:tc>
          <w:tcPr>
            <w:tcW w:w="1859" w:type="dxa"/>
            <w:gridSpan w:val="8"/>
            <w:shd w:val="clear" w:color="auto" w:fill="auto"/>
            <w:vAlign w:val="center"/>
          </w:tcPr>
          <w:p w14:paraId="5FB9D571" w14:textId="547D9821"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ԳՀԱՊՁԲ-15/15-2021-1-ԴԲԳԳԿ-12</w:t>
            </w:r>
          </w:p>
        </w:tc>
        <w:tc>
          <w:tcPr>
            <w:tcW w:w="1523" w:type="dxa"/>
            <w:gridSpan w:val="7"/>
            <w:shd w:val="clear" w:color="auto" w:fill="auto"/>
            <w:vAlign w:val="center"/>
          </w:tcPr>
          <w:p w14:paraId="773E288A" w14:textId="53BAEA21"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A832F0">
              <w:rPr>
                <w:rFonts w:ascii="Sylfaen" w:eastAsia="Times New Roman" w:hAnsi="Sylfaen" w:cs="Sylfaen"/>
                <w:sz w:val="14"/>
                <w:szCs w:val="14"/>
                <w:lang w:eastAsia="ru-RU"/>
              </w:rPr>
              <w:t>25</w:t>
            </w:r>
            <w:r w:rsidRPr="00A832F0">
              <w:rPr>
                <w:rFonts w:ascii="Sylfaen" w:eastAsia="Times New Roman" w:hAnsi="Sylfaen" w:cs="Sylfaen"/>
                <w:sz w:val="14"/>
                <w:szCs w:val="14"/>
                <w:lang w:val="hy-AM" w:eastAsia="ru-RU"/>
              </w:rPr>
              <w:t>.05.2021</w:t>
            </w:r>
          </w:p>
        </w:tc>
        <w:tc>
          <w:tcPr>
            <w:tcW w:w="1136" w:type="dxa"/>
            <w:gridSpan w:val="6"/>
            <w:shd w:val="clear" w:color="auto" w:fill="auto"/>
            <w:vAlign w:val="center"/>
          </w:tcPr>
          <w:p w14:paraId="26A623D4" w14:textId="5AD1A139"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4EB952DB"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6AC8968"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201933" w14:textId="2CAF96F0"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4083900</w:t>
            </w:r>
          </w:p>
        </w:tc>
      </w:tr>
      <w:tr w:rsidR="00015646" w:rsidRPr="00E54DC5" w14:paraId="257F206C" w14:textId="77777777" w:rsidTr="00015646">
        <w:trPr>
          <w:trHeight w:val="146"/>
        </w:trPr>
        <w:tc>
          <w:tcPr>
            <w:tcW w:w="818" w:type="dxa"/>
            <w:tcBorders>
              <w:top w:val="nil"/>
              <w:left w:val="single" w:sz="4" w:space="0" w:color="auto"/>
              <w:bottom w:val="single" w:sz="4" w:space="0" w:color="auto"/>
              <w:right w:val="single" w:sz="4" w:space="0" w:color="auto"/>
            </w:tcBorders>
            <w:shd w:val="clear" w:color="auto" w:fill="auto"/>
            <w:vAlign w:val="center"/>
          </w:tcPr>
          <w:p w14:paraId="5430CFC9" w14:textId="72116F7E"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9, 10</w:t>
            </w:r>
          </w:p>
        </w:tc>
        <w:tc>
          <w:tcPr>
            <w:tcW w:w="1421" w:type="dxa"/>
            <w:gridSpan w:val="5"/>
            <w:shd w:val="clear" w:color="auto" w:fill="auto"/>
            <w:vAlign w:val="center"/>
          </w:tcPr>
          <w:p w14:paraId="6FA0293C" w14:textId="724257B0"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«ՄԵԴՏԵԽՍԵՐՎԻՍ» ՍՊԸ</w:t>
            </w:r>
          </w:p>
        </w:tc>
        <w:tc>
          <w:tcPr>
            <w:tcW w:w="1859" w:type="dxa"/>
            <w:gridSpan w:val="8"/>
            <w:shd w:val="clear" w:color="auto" w:fill="auto"/>
            <w:vAlign w:val="center"/>
          </w:tcPr>
          <w:p w14:paraId="6E5ACD1E" w14:textId="662D8B16"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ԳՀԱՊՁԲ-15/15-2021-1-ԴԲԳԳԿ-13</w:t>
            </w:r>
          </w:p>
        </w:tc>
        <w:tc>
          <w:tcPr>
            <w:tcW w:w="1523" w:type="dxa"/>
            <w:gridSpan w:val="7"/>
            <w:shd w:val="clear" w:color="auto" w:fill="auto"/>
            <w:vAlign w:val="center"/>
          </w:tcPr>
          <w:p w14:paraId="2C7BEE83" w14:textId="664C1B11"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A832F0">
              <w:rPr>
                <w:rFonts w:ascii="Sylfaen" w:eastAsia="Times New Roman" w:hAnsi="Sylfaen" w:cs="Sylfaen"/>
                <w:sz w:val="14"/>
                <w:szCs w:val="14"/>
                <w:lang w:eastAsia="ru-RU"/>
              </w:rPr>
              <w:t>25</w:t>
            </w:r>
            <w:r w:rsidRPr="00A832F0">
              <w:rPr>
                <w:rFonts w:ascii="Sylfaen" w:eastAsia="Times New Roman" w:hAnsi="Sylfaen" w:cs="Sylfaen"/>
                <w:sz w:val="14"/>
                <w:szCs w:val="14"/>
                <w:lang w:val="hy-AM" w:eastAsia="ru-RU"/>
              </w:rPr>
              <w:t>.05.2021</w:t>
            </w:r>
          </w:p>
        </w:tc>
        <w:tc>
          <w:tcPr>
            <w:tcW w:w="1136" w:type="dxa"/>
            <w:gridSpan w:val="6"/>
            <w:shd w:val="clear" w:color="auto" w:fill="auto"/>
            <w:vAlign w:val="center"/>
          </w:tcPr>
          <w:p w14:paraId="2979DFBF" w14:textId="0B2C886E"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24.12.2021</w:t>
            </w:r>
          </w:p>
        </w:tc>
        <w:tc>
          <w:tcPr>
            <w:tcW w:w="1073" w:type="dxa"/>
            <w:gridSpan w:val="5"/>
            <w:shd w:val="clear" w:color="auto" w:fill="auto"/>
            <w:vAlign w:val="center"/>
          </w:tcPr>
          <w:p w14:paraId="43897927"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BF9B40C" w14:textId="77777777"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7CF2E6" w14:textId="5068B83C" w:rsidR="00015646" w:rsidRPr="004B0258" w:rsidRDefault="00015646" w:rsidP="00015646">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23000</w:t>
            </w:r>
          </w:p>
        </w:tc>
      </w:tr>
      <w:tr w:rsidR="002879D7" w:rsidRPr="00E54DC5" w14:paraId="4A24280C" w14:textId="77777777" w:rsidTr="00E54DC5">
        <w:trPr>
          <w:trHeight w:val="150"/>
        </w:trPr>
        <w:tc>
          <w:tcPr>
            <w:tcW w:w="10980" w:type="dxa"/>
            <w:gridSpan w:val="45"/>
            <w:shd w:val="clear" w:color="auto" w:fill="auto"/>
            <w:vAlign w:val="center"/>
          </w:tcPr>
          <w:p w14:paraId="335B2195"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Ընտրվածմասնակցի (մասնակիցների) անվանումը և հասցեն</w:t>
            </w:r>
          </w:p>
        </w:tc>
      </w:tr>
      <w:tr w:rsidR="002879D7" w:rsidRPr="00E54DC5" w14:paraId="5CC6E3BF" w14:textId="77777777" w:rsidTr="00513693">
        <w:trPr>
          <w:trHeight w:val="125"/>
        </w:trPr>
        <w:tc>
          <w:tcPr>
            <w:tcW w:w="818" w:type="dxa"/>
            <w:tcBorders>
              <w:bottom w:val="single" w:sz="8" w:space="0" w:color="auto"/>
            </w:tcBorders>
            <w:shd w:val="clear" w:color="auto" w:fill="auto"/>
            <w:vAlign w:val="center"/>
          </w:tcPr>
          <w:p w14:paraId="682122CF"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Չափա-բաժնիհամարը</w:t>
            </w:r>
          </w:p>
        </w:tc>
        <w:tc>
          <w:tcPr>
            <w:tcW w:w="1421" w:type="dxa"/>
            <w:gridSpan w:val="5"/>
            <w:tcBorders>
              <w:bottom w:val="single" w:sz="8" w:space="0" w:color="auto"/>
            </w:tcBorders>
            <w:shd w:val="clear" w:color="auto" w:fill="auto"/>
            <w:vAlign w:val="center"/>
          </w:tcPr>
          <w:p w14:paraId="5A413FDB" w14:textId="77777777" w:rsidR="002879D7" w:rsidRPr="00E54DC5" w:rsidRDefault="002879D7" w:rsidP="002879D7">
            <w:pPr>
              <w:widowControl w:val="0"/>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Ընտրվածմասնակիցը</w:t>
            </w:r>
          </w:p>
        </w:tc>
        <w:tc>
          <w:tcPr>
            <w:tcW w:w="2621" w:type="dxa"/>
            <w:gridSpan w:val="14"/>
            <w:tcBorders>
              <w:bottom w:val="single" w:sz="8" w:space="0" w:color="auto"/>
            </w:tcBorders>
            <w:shd w:val="clear" w:color="auto" w:fill="auto"/>
            <w:vAlign w:val="center"/>
          </w:tcPr>
          <w:p w14:paraId="143B9A8A"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Հասցե, հեռ.</w:t>
            </w:r>
          </w:p>
        </w:tc>
        <w:tc>
          <w:tcPr>
            <w:tcW w:w="2084" w:type="dxa"/>
            <w:gridSpan w:val="8"/>
            <w:tcBorders>
              <w:bottom w:val="single" w:sz="8" w:space="0" w:color="auto"/>
            </w:tcBorders>
            <w:shd w:val="clear" w:color="auto" w:fill="auto"/>
            <w:vAlign w:val="center"/>
          </w:tcPr>
          <w:p w14:paraId="4DA45BC6"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proofErr w:type="gramStart"/>
            <w:r w:rsidRPr="00E54DC5">
              <w:rPr>
                <w:rFonts w:ascii="Sylfaen" w:eastAsia="Times New Roman" w:hAnsi="Sylfaen" w:cs="Times New Roman"/>
                <w:b/>
                <w:sz w:val="14"/>
                <w:szCs w:val="14"/>
                <w:lang w:eastAsia="ru-RU"/>
              </w:rPr>
              <w:t>Էլ.-</w:t>
            </w:r>
            <w:proofErr w:type="gramEnd"/>
            <w:r w:rsidRPr="00E54DC5">
              <w:rPr>
                <w:rFonts w:ascii="Sylfaen" w:eastAsia="Times New Roman" w:hAnsi="Sylfaen" w:cs="Times New Roman"/>
                <w:b/>
                <w:sz w:val="14"/>
                <w:szCs w:val="14"/>
                <w:lang w:eastAsia="ru-RU"/>
              </w:rPr>
              <w:t>փոստ</w:t>
            </w:r>
          </w:p>
        </w:tc>
        <w:tc>
          <w:tcPr>
            <w:tcW w:w="1981" w:type="dxa"/>
            <w:gridSpan w:val="10"/>
            <w:tcBorders>
              <w:bottom w:val="single" w:sz="8" w:space="0" w:color="auto"/>
            </w:tcBorders>
            <w:shd w:val="clear" w:color="auto" w:fill="auto"/>
            <w:vAlign w:val="center"/>
          </w:tcPr>
          <w:p w14:paraId="3561AB40" w14:textId="06267824"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Բանկային</w:t>
            </w:r>
            <w:r>
              <w:rPr>
                <w:rFonts w:ascii="Sylfaen" w:eastAsia="Times New Roman" w:hAnsi="Sylfaen" w:cs="Times New Roman"/>
                <w:b/>
                <w:sz w:val="14"/>
                <w:szCs w:val="14"/>
                <w:lang w:eastAsia="ru-RU"/>
              </w:rPr>
              <w:t xml:space="preserve"> </w:t>
            </w:r>
            <w:r w:rsidRPr="00E54DC5">
              <w:rPr>
                <w:rFonts w:ascii="Sylfaen" w:eastAsia="Times New Roman" w:hAnsi="Sylfaen" w:cs="Times New Roman"/>
                <w:b/>
                <w:sz w:val="14"/>
                <w:szCs w:val="14"/>
                <w:lang w:eastAsia="ru-RU"/>
              </w:rPr>
              <w:t>հաշիվը</w:t>
            </w:r>
          </w:p>
        </w:tc>
        <w:tc>
          <w:tcPr>
            <w:tcW w:w="2055" w:type="dxa"/>
            <w:gridSpan w:val="7"/>
            <w:tcBorders>
              <w:bottom w:val="single" w:sz="8" w:space="0" w:color="auto"/>
            </w:tcBorders>
            <w:shd w:val="clear" w:color="auto" w:fill="auto"/>
            <w:vAlign w:val="center"/>
          </w:tcPr>
          <w:p w14:paraId="7EF37470" w14:textId="77777777" w:rsidR="002879D7" w:rsidRPr="00E54DC5" w:rsidRDefault="002879D7" w:rsidP="002879D7">
            <w:pPr>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ՀՎՀՀ</w:t>
            </w:r>
            <w:r w:rsidRPr="00E54DC5">
              <w:rPr>
                <w:rFonts w:ascii="Sylfaen" w:eastAsia="Times New Roman" w:hAnsi="Sylfaen" w:cs="Times New Roman"/>
                <w:b/>
                <w:sz w:val="14"/>
                <w:szCs w:val="14"/>
                <w:vertAlign w:val="superscript"/>
                <w:lang w:val="hy-AM" w:eastAsia="ru-RU"/>
              </w:rPr>
              <w:footnoteReference w:id="11"/>
            </w:r>
            <w:r w:rsidRPr="00E54DC5">
              <w:rPr>
                <w:rFonts w:ascii="Sylfaen" w:eastAsia="Times New Roman" w:hAnsi="Sylfaen" w:cs="Times New Roman"/>
                <w:b/>
                <w:sz w:val="14"/>
                <w:szCs w:val="14"/>
                <w:lang w:eastAsia="ru-RU"/>
              </w:rPr>
              <w:t xml:space="preserve"> / Անձնագրիհամարը և սերիան</w:t>
            </w:r>
          </w:p>
        </w:tc>
      </w:tr>
      <w:tr w:rsidR="002879D7" w:rsidRPr="00E54DC5" w14:paraId="45144967"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551C085A" w14:textId="2811F87A" w:rsidR="002879D7" w:rsidRPr="004B0258" w:rsidRDefault="00243518"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lastRenderedPageBreak/>
              <w:t>26, 27, 31, 53-63, 65-67, 75-77, 79-84, 87-90, 93, 94, 96, 98, 101, 103, 106, 111-113, 115, 120, 122, 123, 126, 129, 132</w:t>
            </w:r>
          </w:p>
        </w:tc>
        <w:tc>
          <w:tcPr>
            <w:tcW w:w="1421" w:type="dxa"/>
            <w:gridSpan w:val="5"/>
            <w:shd w:val="clear" w:color="auto" w:fill="auto"/>
            <w:vAlign w:val="center"/>
          </w:tcPr>
          <w:p w14:paraId="2F79491A" w14:textId="2372E9BB"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«ԹԱԳ ՀԷՄ» ՍՊԸ</w:t>
            </w:r>
          </w:p>
        </w:tc>
        <w:tc>
          <w:tcPr>
            <w:tcW w:w="2621" w:type="dxa"/>
            <w:gridSpan w:val="14"/>
            <w:tcBorders>
              <w:bottom w:val="single" w:sz="8" w:space="0" w:color="auto"/>
            </w:tcBorders>
            <w:shd w:val="clear" w:color="auto" w:fill="auto"/>
            <w:vAlign w:val="center"/>
          </w:tcPr>
          <w:p w14:paraId="5AF62D35" w14:textId="1AD5D987"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ք. Երևան, Արզումանյան 19/67</w:t>
            </w:r>
          </w:p>
        </w:tc>
        <w:tc>
          <w:tcPr>
            <w:tcW w:w="2084" w:type="dxa"/>
            <w:gridSpan w:val="8"/>
            <w:tcBorders>
              <w:bottom w:val="single" w:sz="8" w:space="0" w:color="auto"/>
            </w:tcBorders>
            <w:shd w:val="clear" w:color="auto" w:fill="auto"/>
            <w:vAlign w:val="center"/>
          </w:tcPr>
          <w:p w14:paraId="4459A8DE" w14:textId="7A626BCC"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br/>
              <w:t>Hayk Tagesyan &lt;taggem@mail.ru&gt;</w:t>
            </w:r>
          </w:p>
        </w:tc>
        <w:tc>
          <w:tcPr>
            <w:tcW w:w="1981" w:type="dxa"/>
            <w:gridSpan w:val="10"/>
            <w:tcBorders>
              <w:bottom w:val="single" w:sz="8" w:space="0" w:color="auto"/>
            </w:tcBorders>
            <w:shd w:val="clear" w:color="auto" w:fill="auto"/>
            <w:vAlign w:val="center"/>
          </w:tcPr>
          <w:p w14:paraId="3EB01A93" w14:textId="307FFC9C"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16047808168200</w:t>
            </w:r>
          </w:p>
        </w:tc>
        <w:tc>
          <w:tcPr>
            <w:tcW w:w="2055" w:type="dxa"/>
            <w:gridSpan w:val="7"/>
            <w:tcBorders>
              <w:bottom w:val="single" w:sz="8" w:space="0" w:color="auto"/>
            </w:tcBorders>
            <w:shd w:val="clear" w:color="auto" w:fill="auto"/>
            <w:vAlign w:val="center"/>
          </w:tcPr>
          <w:p w14:paraId="04F84FA6" w14:textId="73B476A2"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01232586</w:t>
            </w:r>
          </w:p>
        </w:tc>
      </w:tr>
      <w:tr w:rsidR="002879D7" w:rsidRPr="00E54DC5" w14:paraId="277A527C"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411D1499" w14:textId="067FE6B5" w:rsidR="002879D7" w:rsidRPr="004B0258" w:rsidRDefault="00243518"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24, 38, 41, 42, 43, 45-48, 71, 73, 78, 95, 100, 102, 105, 107, 109, 117, 119, 125, 130</w:t>
            </w:r>
          </w:p>
        </w:tc>
        <w:tc>
          <w:tcPr>
            <w:tcW w:w="1421" w:type="dxa"/>
            <w:gridSpan w:val="5"/>
            <w:shd w:val="clear" w:color="auto" w:fill="auto"/>
            <w:vAlign w:val="center"/>
          </w:tcPr>
          <w:p w14:paraId="13AC04AE" w14:textId="07E36514"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«Մեդիսար» ՍՊԸ</w:t>
            </w:r>
          </w:p>
        </w:tc>
        <w:tc>
          <w:tcPr>
            <w:tcW w:w="2621" w:type="dxa"/>
            <w:gridSpan w:val="14"/>
            <w:tcBorders>
              <w:bottom w:val="single" w:sz="8" w:space="0" w:color="auto"/>
            </w:tcBorders>
            <w:shd w:val="clear" w:color="auto" w:fill="auto"/>
            <w:vAlign w:val="center"/>
          </w:tcPr>
          <w:p w14:paraId="493C4B8C" w14:textId="79E18A56"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ք. Երևան, Գետառի 4/9</w:t>
            </w:r>
          </w:p>
        </w:tc>
        <w:tc>
          <w:tcPr>
            <w:tcW w:w="2084" w:type="dxa"/>
            <w:gridSpan w:val="8"/>
            <w:tcBorders>
              <w:bottom w:val="single" w:sz="8" w:space="0" w:color="auto"/>
            </w:tcBorders>
            <w:shd w:val="clear" w:color="auto" w:fill="auto"/>
            <w:vAlign w:val="center"/>
          </w:tcPr>
          <w:p w14:paraId="292B0683" w14:textId="69A166A2"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sales@medisar.am,</w:t>
            </w:r>
            <w:r w:rsidRPr="004B0258">
              <w:rPr>
                <w:rFonts w:ascii="Sylfaen" w:eastAsia="Times New Roman" w:hAnsi="Sylfaen" w:cs="Sylfaen"/>
                <w:sz w:val="14"/>
                <w:szCs w:val="14"/>
                <w:lang w:val="hy-AM" w:eastAsia="ru-RU"/>
              </w:rPr>
              <w:br/>
              <w:t>info@medisar.am,</w:t>
            </w:r>
          </w:p>
        </w:tc>
        <w:tc>
          <w:tcPr>
            <w:tcW w:w="1981" w:type="dxa"/>
            <w:gridSpan w:val="10"/>
            <w:tcBorders>
              <w:bottom w:val="single" w:sz="8" w:space="0" w:color="auto"/>
            </w:tcBorders>
            <w:shd w:val="clear" w:color="auto" w:fill="auto"/>
            <w:vAlign w:val="center"/>
          </w:tcPr>
          <w:p w14:paraId="72A5A275" w14:textId="1D7B5D47"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2050022415811001</w:t>
            </w:r>
          </w:p>
        </w:tc>
        <w:tc>
          <w:tcPr>
            <w:tcW w:w="2055" w:type="dxa"/>
            <w:gridSpan w:val="7"/>
            <w:tcBorders>
              <w:bottom w:val="single" w:sz="8" w:space="0" w:color="auto"/>
            </w:tcBorders>
            <w:shd w:val="clear" w:color="auto" w:fill="auto"/>
            <w:vAlign w:val="center"/>
          </w:tcPr>
          <w:p w14:paraId="57565EA9" w14:textId="606893E5"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02555635</w:t>
            </w:r>
          </w:p>
        </w:tc>
      </w:tr>
      <w:tr w:rsidR="002879D7" w:rsidRPr="00E54DC5" w14:paraId="4E53945F"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10550DDC" w14:textId="5D476CE9" w:rsidR="002879D7" w:rsidRPr="004B0258" w:rsidRDefault="00243518"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1,2</w:t>
            </w:r>
          </w:p>
        </w:tc>
        <w:tc>
          <w:tcPr>
            <w:tcW w:w="1421" w:type="dxa"/>
            <w:gridSpan w:val="5"/>
            <w:shd w:val="clear" w:color="auto" w:fill="auto"/>
            <w:vAlign w:val="center"/>
          </w:tcPr>
          <w:p w14:paraId="2A017D47" w14:textId="30E8D2C4"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«Ար.Մեդտեխնիկա» ՍՊԸ</w:t>
            </w:r>
          </w:p>
        </w:tc>
        <w:tc>
          <w:tcPr>
            <w:tcW w:w="2621" w:type="dxa"/>
            <w:gridSpan w:val="14"/>
            <w:tcBorders>
              <w:bottom w:val="single" w:sz="8" w:space="0" w:color="auto"/>
            </w:tcBorders>
            <w:shd w:val="clear" w:color="auto" w:fill="auto"/>
            <w:vAlign w:val="center"/>
          </w:tcPr>
          <w:p w14:paraId="162FC3CB" w14:textId="2032F3D7"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ք. Երևան, Մ. Հերացի 7</w:t>
            </w:r>
          </w:p>
        </w:tc>
        <w:tc>
          <w:tcPr>
            <w:tcW w:w="2084" w:type="dxa"/>
            <w:gridSpan w:val="8"/>
            <w:tcBorders>
              <w:bottom w:val="single" w:sz="8" w:space="0" w:color="auto"/>
            </w:tcBorders>
            <w:shd w:val="clear" w:color="auto" w:fill="auto"/>
            <w:vAlign w:val="center"/>
          </w:tcPr>
          <w:p w14:paraId="417702A9" w14:textId="1F1D685B"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armedtechnicaiic@gmail.com</w:t>
            </w:r>
          </w:p>
        </w:tc>
        <w:tc>
          <w:tcPr>
            <w:tcW w:w="1981" w:type="dxa"/>
            <w:gridSpan w:val="10"/>
            <w:tcBorders>
              <w:bottom w:val="single" w:sz="8" w:space="0" w:color="auto"/>
            </w:tcBorders>
            <w:shd w:val="clear" w:color="auto" w:fill="auto"/>
            <w:vAlign w:val="center"/>
          </w:tcPr>
          <w:p w14:paraId="0DADE4EA" w14:textId="188CBA36"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1930041595160100</w:t>
            </w:r>
          </w:p>
        </w:tc>
        <w:tc>
          <w:tcPr>
            <w:tcW w:w="2055" w:type="dxa"/>
            <w:gridSpan w:val="7"/>
            <w:tcBorders>
              <w:bottom w:val="single" w:sz="8" w:space="0" w:color="auto"/>
            </w:tcBorders>
            <w:shd w:val="clear" w:color="auto" w:fill="auto"/>
            <w:vAlign w:val="center"/>
          </w:tcPr>
          <w:p w14:paraId="63339E7A" w14:textId="7A91B7D1"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02604367</w:t>
            </w:r>
          </w:p>
        </w:tc>
      </w:tr>
      <w:tr w:rsidR="00243518" w:rsidRPr="00E54DC5" w14:paraId="7E4A1A3B"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776FE97C" w14:textId="324F6AB1"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49-52</w:t>
            </w:r>
          </w:p>
        </w:tc>
        <w:tc>
          <w:tcPr>
            <w:tcW w:w="1421" w:type="dxa"/>
            <w:gridSpan w:val="5"/>
            <w:shd w:val="clear" w:color="auto" w:fill="auto"/>
            <w:vAlign w:val="center"/>
          </w:tcPr>
          <w:p w14:paraId="1B5D263F" w14:textId="2BBCC897"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«Դելտա» ՍՊԸ</w:t>
            </w:r>
          </w:p>
        </w:tc>
        <w:tc>
          <w:tcPr>
            <w:tcW w:w="2621" w:type="dxa"/>
            <w:gridSpan w:val="14"/>
            <w:tcBorders>
              <w:bottom w:val="single" w:sz="8" w:space="0" w:color="auto"/>
            </w:tcBorders>
            <w:shd w:val="clear" w:color="auto" w:fill="auto"/>
            <w:vAlign w:val="center"/>
          </w:tcPr>
          <w:p w14:paraId="5F90FD73" w14:textId="730B0254"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ք. Երևան, կոմիտասի 49/4</w:t>
            </w:r>
          </w:p>
        </w:tc>
        <w:tc>
          <w:tcPr>
            <w:tcW w:w="2084" w:type="dxa"/>
            <w:gridSpan w:val="8"/>
            <w:tcBorders>
              <w:bottom w:val="single" w:sz="8" w:space="0" w:color="auto"/>
            </w:tcBorders>
            <w:shd w:val="clear" w:color="auto" w:fill="auto"/>
            <w:vAlign w:val="center"/>
          </w:tcPr>
          <w:p w14:paraId="58581851" w14:textId="53CE40D7" w:rsidR="00243518" w:rsidRPr="004B0258" w:rsidRDefault="004B025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"Delta Ltd." &lt;Deltadiagnostic2014@gmail.com&gt;</w:t>
            </w:r>
          </w:p>
        </w:tc>
        <w:tc>
          <w:tcPr>
            <w:tcW w:w="1981" w:type="dxa"/>
            <w:gridSpan w:val="10"/>
            <w:tcBorders>
              <w:bottom w:val="single" w:sz="8" w:space="0" w:color="auto"/>
            </w:tcBorders>
            <w:shd w:val="clear" w:color="auto" w:fill="auto"/>
            <w:vAlign w:val="center"/>
          </w:tcPr>
          <w:p w14:paraId="46A9B8B6" w14:textId="2927A26D"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193004670058</w:t>
            </w:r>
          </w:p>
        </w:tc>
        <w:tc>
          <w:tcPr>
            <w:tcW w:w="2055" w:type="dxa"/>
            <w:gridSpan w:val="7"/>
            <w:tcBorders>
              <w:bottom w:val="single" w:sz="8" w:space="0" w:color="auto"/>
            </w:tcBorders>
            <w:shd w:val="clear" w:color="auto" w:fill="auto"/>
            <w:vAlign w:val="center"/>
          </w:tcPr>
          <w:p w14:paraId="781FFD6C" w14:textId="70E35382"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00004912</w:t>
            </w:r>
          </w:p>
        </w:tc>
      </w:tr>
      <w:tr w:rsidR="002879D7" w:rsidRPr="00DE3E8E" w14:paraId="2413B97F"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126F1F75" w14:textId="6EB36BB5" w:rsidR="002879D7" w:rsidRPr="004B0258" w:rsidRDefault="00243518"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39, 40</w:t>
            </w:r>
          </w:p>
        </w:tc>
        <w:tc>
          <w:tcPr>
            <w:tcW w:w="1421" w:type="dxa"/>
            <w:gridSpan w:val="5"/>
            <w:shd w:val="clear" w:color="auto" w:fill="auto"/>
            <w:vAlign w:val="center"/>
          </w:tcPr>
          <w:p w14:paraId="4C16954F" w14:textId="58D65440"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«ՊՐՈՄ-ՏԵՍՏ»ՍՊԸ</w:t>
            </w:r>
          </w:p>
        </w:tc>
        <w:tc>
          <w:tcPr>
            <w:tcW w:w="2621" w:type="dxa"/>
            <w:gridSpan w:val="14"/>
            <w:tcBorders>
              <w:bottom w:val="single" w:sz="8" w:space="0" w:color="auto"/>
            </w:tcBorders>
            <w:shd w:val="clear" w:color="auto" w:fill="auto"/>
            <w:vAlign w:val="center"/>
          </w:tcPr>
          <w:p w14:paraId="196ACE52" w14:textId="6D50FABA"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Ք.Երևան, Կոմիտասի 58 շ. 12 բն.,</w:t>
            </w:r>
          </w:p>
        </w:tc>
        <w:tc>
          <w:tcPr>
            <w:tcW w:w="2084" w:type="dxa"/>
            <w:gridSpan w:val="8"/>
            <w:tcBorders>
              <w:bottom w:val="single" w:sz="8" w:space="0" w:color="auto"/>
            </w:tcBorders>
            <w:shd w:val="clear" w:color="auto" w:fill="auto"/>
            <w:vAlign w:val="center"/>
          </w:tcPr>
          <w:p w14:paraId="3179D25E" w14:textId="07ACD280"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Tenders Promtest LLC&lt;tenderspromtest@gmail.com&gt;, promtestllc@gmail.com</w:t>
            </w:r>
            <w:r w:rsidRPr="004B0258">
              <w:rPr>
                <w:rFonts w:ascii="Sylfaen" w:eastAsia="Times New Roman" w:hAnsi="Sylfaen" w:cs="Sylfaen"/>
                <w:sz w:val="14"/>
                <w:szCs w:val="14"/>
                <w:lang w:val="hy-AM" w:eastAsia="ru-RU"/>
              </w:rPr>
              <w:br/>
            </w:r>
          </w:p>
        </w:tc>
        <w:tc>
          <w:tcPr>
            <w:tcW w:w="1981" w:type="dxa"/>
            <w:gridSpan w:val="10"/>
            <w:tcBorders>
              <w:bottom w:val="single" w:sz="8" w:space="0" w:color="auto"/>
            </w:tcBorders>
            <w:shd w:val="clear" w:color="auto" w:fill="auto"/>
            <w:vAlign w:val="center"/>
          </w:tcPr>
          <w:p w14:paraId="29882AEE" w14:textId="1593B7A7"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220090120845000</w:t>
            </w:r>
          </w:p>
        </w:tc>
        <w:tc>
          <w:tcPr>
            <w:tcW w:w="2055" w:type="dxa"/>
            <w:gridSpan w:val="7"/>
            <w:tcBorders>
              <w:bottom w:val="single" w:sz="8" w:space="0" w:color="auto"/>
            </w:tcBorders>
            <w:shd w:val="clear" w:color="auto" w:fill="auto"/>
            <w:vAlign w:val="center"/>
          </w:tcPr>
          <w:p w14:paraId="67E3AA93" w14:textId="1AC9C597"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00050649</w:t>
            </w:r>
          </w:p>
        </w:tc>
      </w:tr>
      <w:tr w:rsidR="00243518" w:rsidRPr="00243518" w14:paraId="011C68A9"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23C00CCA" w14:textId="6A88227E"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35, 36, 37, 44, 68, 69</w:t>
            </w:r>
          </w:p>
        </w:tc>
        <w:tc>
          <w:tcPr>
            <w:tcW w:w="1421" w:type="dxa"/>
            <w:gridSpan w:val="5"/>
            <w:shd w:val="clear" w:color="auto" w:fill="auto"/>
            <w:vAlign w:val="center"/>
          </w:tcPr>
          <w:p w14:paraId="19B75815" w14:textId="03A02128"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&lt;&lt;ԴԻԱԷՄ&gt;&gt; ՍՊԸ</w:t>
            </w:r>
          </w:p>
        </w:tc>
        <w:tc>
          <w:tcPr>
            <w:tcW w:w="2621" w:type="dxa"/>
            <w:gridSpan w:val="14"/>
            <w:tcBorders>
              <w:bottom w:val="single" w:sz="8" w:space="0" w:color="auto"/>
            </w:tcBorders>
            <w:shd w:val="clear" w:color="auto" w:fill="auto"/>
            <w:vAlign w:val="center"/>
          </w:tcPr>
          <w:p w14:paraId="29BAE809" w14:textId="63A982F1" w:rsidR="00243518" w:rsidRPr="004B0258" w:rsidRDefault="00243518" w:rsidP="00243518">
            <w:pPr>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ՌԴ,Մոսկվա,Մագադանի փ.,տ. 7,3-րդ մասնաշենք, 2-րդ հարկ,210 սենյակ</w:t>
            </w:r>
          </w:p>
        </w:tc>
        <w:tc>
          <w:tcPr>
            <w:tcW w:w="2084" w:type="dxa"/>
            <w:gridSpan w:val="8"/>
            <w:tcBorders>
              <w:bottom w:val="single" w:sz="8" w:space="0" w:color="auto"/>
            </w:tcBorders>
            <w:shd w:val="clear" w:color="auto" w:fill="auto"/>
            <w:vAlign w:val="center"/>
          </w:tcPr>
          <w:p w14:paraId="026462E9" w14:textId="0F081F29" w:rsidR="00243518" w:rsidRPr="004B0258" w:rsidRDefault="004B025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Marine Balayan &lt;Marine.balayan@gmail.com&gt;</w:t>
            </w:r>
          </w:p>
        </w:tc>
        <w:tc>
          <w:tcPr>
            <w:tcW w:w="1981" w:type="dxa"/>
            <w:gridSpan w:val="10"/>
            <w:tcBorders>
              <w:bottom w:val="single" w:sz="8" w:space="0" w:color="auto"/>
            </w:tcBorders>
            <w:shd w:val="clear" w:color="auto" w:fill="auto"/>
            <w:vAlign w:val="center"/>
          </w:tcPr>
          <w:p w14:paraId="60333C9D" w14:textId="4E92D522"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40702051200160652194</w:t>
            </w:r>
          </w:p>
        </w:tc>
        <w:tc>
          <w:tcPr>
            <w:tcW w:w="2055" w:type="dxa"/>
            <w:gridSpan w:val="7"/>
            <w:tcBorders>
              <w:bottom w:val="single" w:sz="8" w:space="0" w:color="auto"/>
            </w:tcBorders>
            <w:shd w:val="clear" w:color="auto" w:fill="auto"/>
            <w:vAlign w:val="center"/>
          </w:tcPr>
          <w:p w14:paraId="28A9472E" w14:textId="27AB6C72" w:rsidR="00243518" w:rsidRPr="004B0258" w:rsidRDefault="00243518" w:rsidP="0024351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7743841430</w:t>
            </w:r>
          </w:p>
        </w:tc>
      </w:tr>
      <w:tr w:rsidR="004B0258" w:rsidRPr="00243518" w14:paraId="47BF9114"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39E7D0AB" w14:textId="65475383"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72, 104, 108, 124, 127, 128, 133, 134</w:t>
            </w:r>
          </w:p>
        </w:tc>
        <w:tc>
          <w:tcPr>
            <w:tcW w:w="1421" w:type="dxa"/>
            <w:gridSpan w:val="5"/>
            <w:shd w:val="clear" w:color="auto" w:fill="auto"/>
            <w:vAlign w:val="center"/>
          </w:tcPr>
          <w:p w14:paraId="0D3D0F96" w14:textId="6AC2120A"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«Իմմունոֆարմ» ՍՊԸ</w:t>
            </w:r>
          </w:p>
        </w:tc>
        <w:tc>
          <w:tcPr>
            <w:tcW w:w="2621" w:type="dxa"/>
            <w:gridSpan w:val="14"/>
            <w:tcBorders>
              <w:bottom w:val="single" w:sz="8" w:space="0" w:color="auto"/>
            </w:tcBorders>
            <w:shd w:val="clear" w:color="auto" w:fill="auto"/>
            <w:vAlign w:val="center"/>
          </w:tcPr>
          <w:p w14:paraId="7A8B95CD" w14:textId="323AF887"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ք.Երևան,Ներսիսյան 10-1/3</w:t>
            </w:r>
          </w:p>
        </w:tc>
        <w:tc>
          <w:tcPr>
            <w:tcW w:w="2084" w:type="dxa"/>
            <w:gridSpan w:val="8"/>
            <w:tcBorders>
              <w:bottom w:val="single" w:sz="8" w:space="0" w:color="auto"/>
            </w:tcBorders>
            <w:shd w:val="clear" w:color="auto" w:fill="auto"/>
            <w:vAlign w:val="center"/>
          </w:tcPr>
          <w:p w14:paraId="57FECF09" w14:textId="1B5D264A"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tender@immunofarm.net,</w:t>
            </w:r>
          </w:p>
        </w:tc>
        <w:tc>
          <w:tcPr>
            <w:tcW w:w="1981" w:type="dxa"/>
            <w:gridSpan w:val="10"/>
            <w:tcBorders>
              <w:bottom w:val="single" w:sz="8" w:space="0" w:color="auto"/>
            </w:tcBorders>
            <w:shd w:val="clear" w:color="auto" w:fill="auto"/>
            <w:vAlign w:val="center"/>
          </w:tcPr>
          <w:p w14:paraId="655965F5" w14:textId="5F92B727"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1930009392180100</w:t>
            </w:r>
          </w:p>
        </w:tc>
        <w:tc>
          <w:tcPr>
            <w:tcW w:w="2055" w:type="dxa"/>
            <w:gridSpan w:val="7"/>
            <w:tcBorders>
              <w:bottom w:val="single" w:sz="8" w:space="0" w:color="auto"/>
            </w:tcBorders>
            <w:shd w:val="clear" w:color="auto" w:fill="auto"/>
            <w:vAlign w:val="center"/>
          </w:tcPr>
          <w:p w14:paraId="31A9521B" w14:textId="1A893DF2"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00650292</w:t>
            </w:r>
          </w:p>
        </w:tc>
      </w:tr>
      <w:tr w:rsidR="004B0258" w:rsidRPr="00243518" w14:paraId="2BE23766"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1B2D79BE" w14:textId="74E51A1E"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21</w:t>
            </w:r>
          </w:p>
        </w:tc>
        <w:tc>
          <w:tcPr>
            <w:tcW w:w="1421" w:type="dxa"/>
            <w:gridSpan w:val="5"/>
            <w:shd w:val="clear" w:color="auto" w:fill="auto"/>
            <w:vAlign w:val="center"/>
          </w:tcPr>
          <w:p w14:paraId="3AA440D2" w14:textId="1427D814"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«Գոռ Շեկոյան» ԱՁ</w:t>
            </w:r>
          </w:p>
        </w:tc>
        <w:tc>
          <w:tcPr>
            <w:tcW w:w="2621" w:type="dxa"/>
            <w:gridSpan w:val="14"/>
            <w:tcBorders>
              <w:bottom w:val="single" w:sz="8" w:space="0" w:color="auto"/>
            </w:tcBorders>
            <w:shd w:val="clear" w:color="auto" w:fill="auto"/>
            <w:vAlign w:val="center"/>
          </w:tcPr>
          <w:p w14:paraId="4A57871D" w14:textId="2ABBC4AE"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ք. Երևան, Իսակովի պող.44/1</w:t>
            </w:r>
          </w:p>
        </w:tc>
        <w:tc>
          <w:tcPr>
            <w:tcW w:w="2084" w:type="dxa"/>
            <w:gridSpan w:val="8"/>
            <w:tcBorders>
              <w:bottom w:val="single" w:sz="8" w:space="0" w:color="auto"/>
            </w:tcBorders>
            <w:shd w:val="clear" w:color="auto" w:fill="auto"/>
            <w:vAlign w:val="center"/>
          </w:tcPr>
          <w:p w14:paraId="1AE740AC" w14:textId="36D361B8"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gorshekoyan@mail.ru</w:t>
            </w:r>
          </w:p>
        </w:tc>
        <w:tc>
          <w:tcPr>
            <w:tcW w:w="1981" w:type="dxa"/>
            <w:gridSpan w:val="10"/>
            <w:tcBorders>
              <w:bottom w:val="single" w:sz="8" w:space="0" w:color="auto"/>
            </w:tcBorders>
            <w:shd w:val="clear" w:color="auto" w:fill="auto"/>
            <w:vAlign w:val="center"/>
          </w:tcPr>
          <w:p w14:paraId="34A8D7DC" w14:textId="16A50433"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p>
        </w:tc>
        <w:tc>
          <w:tcPr>
            <w:tcW w:w="2055" w:type="dxa"/>
            <w:gridSpan w:val="7"/>
            <w:tcBorders>
              <w:bottom w:val="single" w:sz="8" w:space="0" w:color="auto"/>
            </w:tcBorders>
            <w:shd w:val="clear" w:color="auto" w:fill="auto"/>
            <w:vAlign w:val="center"/>
          </w:tcPr>
          <w:p w14:paraId="4C6DD070" w14:textId="19F85A7E"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 66948583</w:t>
            </w:r>
          </w:p>
        </w:tc>
      </w:tr>
      <w:tr w:rsidR="002879D7" w:rsidRPr="00E54DC5" w14:paraId="2A0D2787"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3290E37C" w14:textId="1A420236" w:rsidR="002879D7" w:rsidRPr="004B0258" w:rsidRDefault="004B0258"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135</w:t>
            </w:r>
          </w:p>
        </w:tc>
        <w:tc>
          <w:tcPr>
            <w:tcW w:w="1421" w:type="dxa"/>
            <w:gridSpan w:val="5"/>
            <w:shd w:val="clear" w:color="auto" w:fill="auto"/>
            <w:vAlign w:val="center"/>
          </w:tcPr>
          <w:p w14:paraId="7B73CC2F" w14:textId="31E6FBF3" w:rsidR="002879D7" w:rsidRPr="004B0258" w:rsidRDefault="004B0258"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«Փինկ Ֆլամինգո Գ. և Ա. Կենտրոն» ՍՊԸ</w:t>
            </w:r>
          </w:p>
        </w:tc>
        <w:tc>
          <w:tcPr>
            <w:tcW w:w="2621" w:type="dxa"/>
            <w:gridSpan w:val="14"/>
            <w:tcBorders>
              <w:bottom w:val="single" w:sz="8" w:space="0" w:color="auto"/>
            </w:tcBorders>
            <w:shd w:val="clear" w:color="auto" w:fill="auto"/>
            <w:vAlign w:val="center"/>
          </w:tcPr>
          <w:p w14:paraId="246D137F" w14:textId="19143ADE" w:rsidR="002879D7" w:rsidRPr="004B0258" w:rsidRDefault="004B0258" w:rsidP="002879D7">
            <w:pPr>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ք. Երևան, Սարյան 1 ա, բն 3</w:t>
            </w:r>
          </w:p>
        </w:tc>
        <w:tc>
          <w:tcPr>
            <w:tcW w:w="2084" w:type="dxa"/>
            <w:gridSpan w:val="8"/>
            <w:tcBorders>
              <w:bottom w:val="single" w:sz="8" w:space="0" w:color="auto"/>
            </w:tcBorders>
            <w:shd w:val="clear" w:color="auto" w:fill="auto"/>
            <w:vAlign w:val="center"/>
          </w:tcPr>
          <w:p w14:paraId="0791C2AF" w14:textId="128264B5" w:rsidR="002879D7" w:rsidRPr="004B0258" w:rsidRDefault="004B0258"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Mels Baghdasaryan &lt;Mels.baghdasaryan@gmail.com&gt;</w:t>
            </w:r>
          </w:p>
        </w:tc>
        <w:tc>
          <w:tcPr>
            <w:tcW w:w="1981" w:type="dxa"/>
            <w:gridSpan w:val="10"/>
            <w:tcBorders>
              <w:bottom w:val="single" w:sz="8" w:space="0" w:color="auto"/>
            </w:tcBorders>
            <w:shd w:val="clear" w:color="auto" w:fill="auto"/>
            <w:vAlign w:val="center"/>
          </w:tcPr>
          <w:p w14:paraId="7DE67B5A" w14:textId="773C44F5"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1510003864590100</w:t>
            </w:r>
          </w:p>
        </w:tc>
        <w:tc>
          <w:tcPr>
            <w:tcW w:w="2055" w:type="dxa"/>
            <w:gridSpan w:val="7"/>
            <w:tcBorders>
              <w:bottom w:val="single" w:sz="8" w:space="0" w:color="auto"/>
            </w:tcBorders>
            <w:shd w:val="clear" w:color="auto" w:fill="auto"/>
            <w:vAlign w:val="center"/>
          </w:tcPr>
          <w:p w14:paraId="0ABC5142" w14:textId="77777777" w:rsidR="004B0258" w:rsidRPr="004B0258" w:rsidRDefault="004B0258" w:rsidP="004B0258">
            <w:pPr>
              <w:pStyle w:val="msonormalmailrucssattributepostfix"/>
              <w:shd w:val="clear" w:color="auto" w:fill="FFFFFF"/>
              <w:spacing w:before="0" w:beforeAutospacing="0" w:after="0" w:afterAutospacing="0"/>
              <w:jc w:val="center"/>
              <w:rPr>
                <w:rFonts w:ascii="Sylfaen" w:hAnsi="Sylfaen" w:cs="Sylfaen"/>
                <w:sz w:val="14"/>
                <w:szCs w:val="14"/>
                <w:lang w:val="hy-AM"/>
              </w:rPr>
            </w:pPr>
            <w:r w:rsidRPr="004B0258">
              <w:rPr>
                <w:rFonts w:ascii="Sylfaen" w:hAnsi="Sylfaen" w:cs="Sylfaen"/>
                <w:sz w:val="14"/>
                <w:szCs w:val="14"/>
                <w:lang w:val="hy-AM"/>
              </w:rPr>
              <w:t>02548673</w:t>
            </w:r>
          </w:p>
          <w:p w14:paraId="0E172C5A" w14:textId="0A3412A7" w:rsidR="002879D7" w:rsidRPr="004B0258" w:rsidRDefault="002879D7" w:rsidP="002879D7">
            <w:pPr>
              <w:widowControl w:val="0"/>
              <w:spacing w:after="0" w:line="240" w:lineRule="auto"/>
              <w:jc w:val="center"/>
              <w:rPr>
                <w:rFonts w:ascii="Sylfaen" w:eastAsia="Times New Roman" w:hAnsi="Sylfaen" w:cs="Sylfaen"/>
                <w:sz w:val="14"/>
                <w:szCs w:val="14"/>
                <w:lang w:val="hy-AM" w:eastAsia="ru-RU"/>
              </w:rPr>
            </w:pPr>
          </w:p>
        </w:tc>
      </w:tr>
      <w:tr w:rsidR="004B0258" w:rsidRPr="00E54DC5" w14:paraId="51DA7FC8"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55B22DAC" w14:textId="35093D21"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28, 29, 30, 32, 33, 34, 85, 86, 91, 95</w:t>
            </w:r>
          </w:p>
        </w:tc>
        <w:tc>
          <w:tcPr>
            <w:tcW w:w="1421" w:type="dxa"/>
            <w:gridSpan w:val="5"/>
            <w:shd w:val="clear" w:color="auto" w:fill="auto"/>
            <w:vAlign w:val="center"/>
          </w:tcPr>
          <w:p w14:paraId="2F8F1233" w14:textId="3E7AF1AE"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«Լինարե» ՍՊԸ</w:t>
            </w:r>
          </w:p>
        </w:tc>
        <w:tc>
          <w:tcPr>
            <w:tcW w:w="2621" w:type="dxa"/>
            <w:gridSpan w:val="14"/>
            <w:tcBorders>
              <w:bottom w:val="single" w:sz="8" w:space="0" w:color="auto"/>
            </w:tcBorders>
            <w:shd w:val="clear" w:color="auto" w:fill="auto"/>
            <w:vAlign w:val="center"/>
          </w:tcPr>
          <w:p w14:paraId="1EBA0BE4" w14:textId="61BDEBEB" w:rsidR="004B0258" w:rsidRPr="004B0258" w:rsidRDefault="004B0258" w:rsidP="004B0258">
            <w:pPr>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ք. Երևան, Նանսենի 7/43</w:t>
            </w:r>
          </w:p>
        </w:tc>
        <w:tc>
          <w:tcPr>
            <w:tcW w:w="2084" w:type="dxa"/>
            <w:gridSpan w:val="8"/>
            <w:tcBorders>
              <w:bottom w:val="single" w:sz="8" w:space="0" w:color="auto"/>
            </w:tcBorders>
            <w:shd w:val="clear" w:color="auto" w:fill="auto"/>
            <w:vAlign w:val="center"/>
          </w:tcPr>
          <w:p w14:paraId="6266E9BD" w14:textId="1D8BF3DB"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LINARE LLC &lt;Linare50@mail.ru&gt;</w:t>
            </w:r>
          </w:p>
        </w:tc>
        <w:tc>
          <w:tcPr>
            <w:tcW w:w="1981" w:type="dxa"/>
            <w:gridSpan w:val="10"/>
            <w:tcBorders>
              <w:bottom w:val="single" w:sz="8" w:space="0" w:color="auto"/>
            </w:tcBorders>
            <w:shd w:val="clear" w:color="auto" w:fill="auto"/>
            <w:vAlign w:val="center"/>
          </w:tcPr>
          <w:p w14:paraId="2A19E922" w14:textId="77777777" w:rsidR="004B0258" w:rsidRPr="004B0258" w:rsidRDefault="004B0258" w:rsidP="004B0258">
            <w:pPr>
              <w:pStyle w:val="msonormalmailrucssattributepostfix"/>
              <w:shd w:val="clear" w:color="auto" w:fill="FFFFFF"/>
              <w:spacing w:before="0" w:beforeAutospacing="0" w:after="0" w:afterAutospacing="0"/>
              <w:jc w:val="center"/>
              <w:rPr>
                <w:rFonts w:ascii="Sylfaen" w:hAnsi="Sylfaen" w:cs="Sylfaen"/>
                <w:sz w:val="14"/>
                <w:szCs w:val="14"/>
                <w:lang w:val="hy-AM"/>
              </w:rPr>
            </w:pPr>
            <w:r w:rsidRPr="004B0258">
              <w:rPr>
                <w:rFonts w:ascii="Sylfaen" w:hAnsi="Sylfaen" w:cs="Sylfaen"/>
                <w:sz w:val="14"/>
                <w:szCs w:val="14"/>
                <w:lang w:val="hy-AM"/>
              </w:rPr>
              <w:t>163078039498</w:t>
            </w:r>
          </w:p>
          <w:p w14:paraId="2121F58B" w14:textId="3576B65D"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p>
        </w:tc>
        <w:tc>
          <w:tcPr>
            <w:tcW w:w="2055" w:type="dxa"/>
            <w:gridSpan w:val="7"/>
            <w:tcBorders>
              <w:bottom w:val="single" w:sz="8" w:space="0" w:color="auto"/>
            </w:tcBorders>
            <w:shd w:val="clear" w:color="auto" w:fill="auto"/>
            <w:vAlign w:val="center"/>
          </w:tcPr>
          <w:p w14:paraId="2ED58EF8" w14:textId="79015006"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09212215</w:t>
            </w:r>
          </w:p>
        </w:tc>
      </w:tr>
      <w:tr w:rsidR="004B0258" w:rsidRPr="00F140F6" w14:paraId="7083B0B7"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466504A1" w14:textId="597B9223"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11, 12, 16-20, 22, 23, 74, 99, 121</w:t>
            </w:r>
          </w:p>
        </w:tc>
        <w:tc>
          <w:tcPr>
            <w:tcW w:w="1421" w:type="dxa"/>
            <w:gridSpan w:val="5"/>
            <w:shd w:val="clear" w:color="auto" w:fill="auto"/>
            <w:vAlign w:val="center"/>
          </w:tcPr>
          <w:p w14:paraId="2C6F80B0" w14:textId="74A2386E"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«Լեյկո» ՍՊԸ</w:t>
            </w:r>
          </w:p>
        </w:tc>
        <w:tc>
          <w:tcPr>
            <w:tcW w:w="2621" w:type="dxa"/>
            <w:gridSpan w:val="14"/>
            <w:tcBorders>
              <w:bottom w:val="single" w:sz="8" w:space="0" w:color="auto"/>
            </w:tcBorders>
            <w:shd w:val="clear" w:color="auto" w:fill="auto"/>
            <w:vAlign w:val="center"/>
          </w:tcPr>
          <w:p w14:paraId="4CA89E81" w14:textId="269E2F64"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ք.Երևան , Ֆուչիկի 27/14</w:t>
            </w:r>
          </w:p>
        </w:tc>
        <w:tc>
          <w:tcPr>
            <w:tcW w:w="2084" w:type="dxa"/>
            <w:gridSpan w:val="8"/>
            <w:tcBorders>
              <w:bottom w:val="single" w:sz="8" w:space="0" w:color="auto"/>
            </w:tcBorders>
            <w:shd w:val="clear" w:color="auto" w:fill="auto"/>
            <w:vAlign w:val="center"/>
          </w:tcPr>
          <w:p w14:paraId="7BD58809" w14:textId="54CCDBF2"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Gagik Alexanyan &lt;leykoalex@gmail.com&gt;</w:t>
            </w:r>
          </w:p>
        </w:tc>
        <w:tc>
          <w:tcPr>
            <w:tcW w:w="1981" w:type="dxa"/>
            <w:gridSpan w:val="10"/>
            <w:tcBorders>
              <w:bottom w:val="single" w:sz="8" w:space="0" w:color="auto"/>
            </w:tcBorders>
            <w:shd w:val="clear" w:color="auto" w:fill="auto"/>
            <w:vAlign w:val="center"/>
          </w:tcPr>
          <w:p w14:paraId="49D0C4EB" w14:textId="4D5E5C45"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11817000357800</w:t>
            </w:r>
          </w:p>
        </w:tc>
        <w:tc>
          <w:tcPr>
            <w:tcW w:w="2055" w:type="dxa"/>
            <w:gridSpan w:val="7"/>
            <w:tcBorders>
              <w:bottom w:val="single" w:sz="8" w:space="0" w:color="auto"/>
            </w:tcBorders>
            <w:shd w:val="clear" w:color="auto" w:fill="auto"/>
            <w:vAlign w:val="center"/>
          </w:tcPr>
          <w:p w14:paraId="691F4AC1" w14:textId="236F54D4"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01224924</w:t>
            </w:r>
          </w:p>
        </w:tc>
      </w:tr>
      <w:tr w:rsidR="004B0258" w:rsidRPr="00F140F6" w14:paraId="527B0D6B"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41D140AA" w14:textId="09F201EB"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13, 14, 15, 97</w:t>
            </w:r>
          </w:p>
        </w:tc>
        <w:tc>
          <w:tcPr>
            <w:tcW w:w="1421" w:type="dxa"/>
            <w:gridSpan w:val="5"/>
            <w:shd w:val="clear" w:color="auto" w:fill="auto"/>
            <w:vAlign w:val="center"/>
          </w:tcPr>
          <w:p w14:paraId="13AA8990" w14:textId="50228C3D" w:rsidR="004B0258" w:rsidRPr="004B0258" w:rsidRDefault="004B0258" w:rsidP="004B0258">
            <w:pPr>
              <w:shd w:val="clear" w:color="auto" w:fill="FFFFFF"/>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«Լևոն և Լամարա» ՍՊԸ</w:t>
            </w:r>
          </w:p>
        </w:tc>
        <w:tc>
          <w:tcPr>
            <w:tcW w:w="2621" w:type="dxa"/>
            <w:gridSpan w:val="14"/>
            <w:tcBorders>
              <w:bottom w:val="single" w:sz="8" w:space="0" w:color="auto"/>
            </w:tcBorders>
            <w:shd w:val="clear" w:color="auto" w:fill="auto"/>
            <w:vAlign w:val="center"/>
          </w:tcPr>
          <w:p w14:paraId="106C0539" w14:textId="617A340A"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ք. Երևան, Եղվարդի խճ. 111</w:t>
            </w:r>
          </w:p>
        </w:tc>
        <w:tc>
          <w:tcPr>
            <w:tcW w:w="2084" w:type="dxa"/>
            <w:gridSpan w:val="8"/>
            <w:tcBorders>
              <w:bottom w:val="single" w:sz="8" w:space="0" w:color="auto"/>
            </w:tcBorders>
            <w:shd w:val="clear" w:color="auto" w:fill="auto"/>
            <w:vAlign w:val="center"/>
          </w:tcPr>
          <w:p w14:paraId="1B11201F" w14:textId="55CF80EB"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Levon yev Lamara &lt;Tender.levonlamara@gmail.com</w:t>
            </w:r>
          </w:p>
        </w:tc>
        <w:tc>
          <w:tcPr>
            <w:tcW w:w="1981" w:type="dxa"/>
            <w:gridSpan w:val="10"/>
            <w:tcBorders>
              <w:bottom w:val="single" w:sz="8" w:space="0" w:color="auto"/>
            </w:tcBorders>
            <w:shd w:val="clear" w:color="auto" w:fill="auto"/>
            <w:vAlign w:val="center"/>
          </w:tcPr>
          <w:p w14:paraId="7B09F284" w14:textId="1DAE08D8"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2050022472811001</w:t>
            </w:r>
          </w:p>
        </w:tc>
        <w:tc>
          <w:tcPr>
            <w:tcW w:w="2055" w:type="dxa"/>
            <w:gridSpan w:val="7"/>
            <w:tcBorders>
              <w:bottom w:val="single" w:sz="8" w:space="0" w:color="auto"/>
            </w:tcBorders>
            <w:shd w:val="clear" w:color="auto" w:fill="auto"/>
            <w:vAlign w:val="center"/>
          </w:tcPr>
          <w:p w14:paraId="47A9A711" w14:textId="16C0DE53"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00174794</w:t>
            </w:r>
          </w:p>
        </w:tc>
      </w:tr>
      <w:tr w:rsidR="004B0258" w:rsidRPr="00F140F6" w14:paraId="3A7CD0BD" w14:textId="77777777" w:rsidTr="00F140F6">
        <w:trPr>
          <w:trHeight w:val="155"/>
        </w:trPr>
        <w:tc>
          <w:tcPr>
            <w:tcW w:w="818" w:type="dxa"/>
            <w:tcBorders>
              <w:top w:val="nil"/>
              <w:left w:val="single" w:sz="4" w:space="0" w:color="auto"/>
              <w:bottom w:val="single" w:sz="4" w:space="0" w:color="auto"/>
              <w:right w:val="single" w:sz="4" w:space="0" w:color="auto"/>
            </w:tcBorders>
            <w:shd w:val="clear" w:color="auto" w:fill="auto"/>
            <w:vAlign w:val="center"/>
          </w:tcPr>
          <w:p w14:paraId="6CB533CD" w14:textId="1CB13C45"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9, 10</w:t>
            </w:r>
          </w:p>
        </w:tc>
        <w:tc>
          <w:tcPr>
            <w:tcW w:w="1421" w:type="dxa"/>
            <w:gridSpan w:val="5"/>
            <w:shd w:val="clear" w:color="auto" w:fill="auto"/>
            <w:vAlign w:val="center"/>
          </w:tcPr>
          <w:p w14:paraId="7E91260C" w14:textId="5661ECC2"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«ՄԵԴՏԵԽՍԵՐՎԻՍ» ՍՊԸ</w:t>
            </w:r>
          </w:p>
        </w:tc>
        <w:tc>
          <w:tcPr>
            <w:tcW w:w="2621" w:type="dxa"/>
            <w:gridSpan w:val="14"/>
            <w:tcBorders>
              <w:bottom w:val="single" w:sz="8" w:space="0" w:color="auto"/>
            </w:tcBorders>
            <w:shd w:val="clear" w:color="auto" w:fill="auto"/>
            <w:vAlign w:val="center"/>
          </w:tcPr>
          <w:p w14:paraId="654D43A1" w14:textId="77777777" w:rsidR="004B0258" w:rsidRPr="004B0258" w:rsidRDefault="004B0258" w:rsidP="004B0258">
            <w:pPr>
              <w:shd w:val="clear" w:color="auto" w:fill="FFFFFF"/>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ք. Երևան, Լեո-12</w:t>
            </w:r>
          </w:p>
          <w:p w14:paraId="216D8DD3" w14:textId="77777777"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p>
        </w:tc>
        <w:tc>
          <w:tcPr>
            <w:tcW w:w="2084" w:type="dxa"/>
            <w:gridSpan w:val="8"/>
            <w:tcBorders>
              <w:bottom w:val="single" w:sz="8" w:space="0" w:color="auto"/>
            </w:tcBorders>
            <w:shd w:val="clear" w:color="auto" w:fill="auto"/>
            <w:vAlign w:val="center"/>
          </w:tcPr>
          <w:p w14:paraId="02E6AE0C" w14:textId="46D58FDC"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"MEDTECHSERVICE LLC (Armenia)" &lt;medtechservice@mail.ru&gt;</w:t>
            </w:r>
          </w:p>
        </w:tc>
        <w:tc>
          <w:tcPr>
            <w:tcW w:w="1981" w:type="dxa"/>
            <w:gridSpan w:val="10"/>
            <w:tcBorders>
              <w:bottom w:val="single" w:sz="8" w:space="0" w:color="auto"/>
            </w:tcBorders>
            <w:shd w:val="clear" w:color="auto" w:fill="auto"/>
            <w:vAlign w:val="center"/>
          </w:tcPr>
          <w:p w14:paraId="66AFC664" w14:textId="64C1E54D"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163008142792</w:t>
            </w:r>
          </w:p>
        </w:tc>
        <w:tc>
          <w:tcPr>
            <w:tcW w:w="2055" w:type="dxa"/>
            <w:gridSpan w:val="7"/>
            <w:tcBorders>
              <w:bottom w:val="single" w:sz="8" w:space="0" w:color="auto"/>
            </w:tcBorders>
            <w:shd w:val="clear" w:color="auto" w:fill="auto"/>
            <w:vAlign w:val="center"/>
          </w:tcPr>
          <w:p w14:paraId="005AE7D7" w14:textId="50552B3F" w:rsidR="004B0258" w:rsidRPr="004B0258" w:rsidRDefault="004B0258" w:rsidP="004B0258">
            <w:pPr>
              <w:widowControl w:val="0"/>
              <w:spacing w:after="0" w:line="240" w:lineRule="auto"/>
              <w:jc w:val="center"/>
              <w:rPr>
                <w:rFonts w:ascii="Sylfaen" w:eastAsia="Times New Roman" w:hAnsi="Sylfaen" w:cs="Sylfaen"/>
                <w:sz w:val="14"/>
                <w:szCs w:val="14"/>
                <w:lang w:val="hy-AM" w:eastAsia="ru-RU"/>
              </w:rPr>
            </w:pPr>
            <w:r w:rsidRPr="004B0258">
              <w:rPr>
                <w:rFonts w:ascii="Sylfaen" w:eastAsia="Times New Roman" w:hAnsi="Sylfaen" w:cs="Sylfaen"/>
                <w:sz w:val="14"/>
                <w:szCs w:val="14"/>
                <w:lang w:val="hy-AM" w:eastAsia="ru-RU"/>
              </w:rPr>
              <w:t>02205001</w:t>
            </w:r>
          </w:p>
        </w:tc>
      </w:tr>
      <w:tr w:rsidR="002879D7" w:rsidRPr="00F140F6" w14:paraId="27F10E6C" w14:textId="77777777" w:rsidTr="00E54DC5">
        <w:trPr>
          <w:trHeight w:val="288"/>
        </w:trPr>
        <w:tc>
          <w:tcPr>
            <w:tcW w:w="10980" w:type="dxa"/>
            <w:gridSpan w:val="45"/>
            <w:shd w:val="clear" w:color="auto" w:fill="99CCFF"/>
            <w:vAlign w:val="center"/>
          </w:tcPr>
          <w:p w14:paraId="79F43062" w14:textId="77777777" w:rsidR="002879D7" w:rsidRPr="003A1687" w:rsidRDefault="002879D7" w:rsidP="002879D7">
            <w:pPr>
              <w:widowControl w:val="0"/>
              <w:spacing w:after="0" w:line="240" w:lineRule="auto"/>
              <w:jc w:val="center"/>
              <w:rPr>
                <w:rFonts w:ascii="Sylfaen" w:eastAsia="Times New Roman" w:hAnsi="Sylfaen" w:cs="Sylfaen"/>
                <w:b/>
                <w:sz w:val="14"/>
                <w:szCs w:val="14"/>
                <w:lang w:val="hy-AM" w:eastAsia="ru-RU"/>
              </w:rPr>
            </w:pPr>
          </w:p>
        </w:tc>
      </w:tr>
      <w:tr w:rsidR="002879D7" w:rsidRPr="00015646" w14:paraId="4EA38579"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58"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65C31196" w14:textId="77777777" w:rsidR="002879D7" w:rsidRPr="00E54DC5" w:rsidRDefault="002879D7" w:rsidP="002879D7">
            <w:pPr>
              <w:spacing w:after="0" w:line="240" w:lineRule="auto"/>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Այլտեղեկություններ</w:t>
            </w:r>
          </w:p>
        </w:tc>
        <w:tc>
          <w:tcPr>
            <w:tcW w:w="8422" w:type="dxa"/>
            <w:gridSpan w:val="36"/>
            <w:tcBorders>
              <w:top w:val="single" w:sz="8" w:space="0" w:color="auto"/>
              <w:left w:val="single" w:sz="8" w:space="0" w:color="auto"/>
              <w:bottom w:val="single" w:sz="8" w:space="0" w:color="auto"/>
              <w:right w:val="single" w:sz="8" w:space="0" w:color="auto"/>
            </w:tcBorders>
            <w:shd w:val="clear" w:color="auto" w:fill="auto"/>
            <w:vAlign w:val="center"/>
          </w:tcPr>
          <w:p w14:paraId="6FFDB0FF" w14:textId="77777777" w:rsidR="004B0258" w:rsidRPr="004B0258" w:rsidRDefault="002879D7" w:rsidP="004B0258">
            <w:pPr>
              <w:pStyle w:val="ListParagraph"/>
              <w:spacing w:after="0" w:line="240" w:lineRule="auto"/>
              <w:ind w:left="0" w:firstLine="720"/>
              <w:jc w:val="both"/>
              <w:rPr>
                <w:rFonts w:ascii="Sylfaen" w:eastAsia="Times New Roman" w:hAnsi="Sylfaen"/>
                <w:sz w:val="16"/>
                <w:szCs w:val="16"/>
                <w:lang w:val="hy-AM" w:eastAsia="ru-RU"/>
              </w:rPr>
            </w:pPr>
            <w:r w:rsidRPr="004B0258">
              <w:rPr>
                <w:rFonts w:ascii="Sylfaen" w:eastAsia="Times New Roman" w:hAnsi="Sylfaen"/>
                <w:sz w:val="16"/>
                <w:szCs w:val="16"/>
                <w:lang w:val="hy-AM" w:eastAsia="ru-RU"/>
              </w:rPr>
              <w:t xml:space="preserve">Ծանոթություն` Որևէ չափաբաժնի չկայացման դեպքում պատվիրատուն պարտավոր է լրացնել տեղեկություններ չկայացման վերաբերյալ։ </w:t>
            </w:r>
            <w:r w:rsidR="004B0258" w:rsidRPr="004B0258">
              <w:rPr>
                <w:rFonts w:ascii="Sylfaen" w:eastAsia="Times New Roman" w:hAnsi="Sylfaen"/>
                <w:sz w:val="16"/>
                <w:szCs w:val="16"/>
                <w:lang w:val="hy-AM" w:eastAsia="ru-RU"/>
              </w:rPr>
              <w:t>3-8, 25, 64, 70, 110, 116, 118, 131 և 136-րդ չափաբաժինները հայտարավում են չկայացած՝ մասնակիցների կողմից տվյալ չափաբաժինների մասով գնային առաջարկ չներկայացնելու հետևանքով:</w:t>
            </w:r>
          </w:p>
          <w:p w14:paraId="078684DB" w14:textId="7B4056BB" w:rsidR="002879D7" w:rsidRPr="00F140F6" w:rsidRDefault="004B0258" w:rsidP="004B0258">
            <w:pPr>
              <w:spacing w:line="360" w:lineRule="auto"/>
              <w:jc w:val="both"/>
              <w:rPr>
                <w:rFonts w:ascii="Sylfaen" w:eastAsia="Times New Roman" w:hAnsi="Sylfaen" w:cs="Times New Roman"/>
                <w:sz w:val="14"/>
                <w:szCs w:val="14"/>
                <w:lang w:val="hy-AM" w:eastAsia="ru-RU"/>
              </w:rPr>
            </w:pPr>
            <w:r w:rsidRPr="004B0258">
              <w:rPr>
                <w:rFonts w:ascii="Sylfaen" w:eastAsia="Times New Roman" w:hAnsi="Sylfaen" w:cs="Times New Roman"/>
                <w:sz w:val="16"/>
                <w:szCs w:val="16"/>
                <w:lang w:val="hy-AM" w:eastAsia="ru-RU"/>
              </w:rPr>
              <w:t>Հրավերի 114-րդ  չափաբաժինը հայտարարվել է չկայացած՝ քանի որ մասնակիցների ներյայացրած գնային առաջարկները՝ գների նվազեցման շուրջ բանակցությունների ավարտից հետո հավասար են:</w:t>
            </w:r>
          </w:p>
        </w:tc>
      </w:tr>
      <w:tr w:rsidR="002879D7" w:rsidRPr="00015646" w14:paraId="40E9E3CA" w14:textId="77777777" w:rsidTr="00E54DC5">
        <w:trPr>
          <w:trHeight w:val="288"/>
        </w:trPr>
        <w:tc>
          <w:tcPr>
            <w:tcW w:w="10980" w:type="dxa"/>
            <w:gridSpan w:val="45"/>
            <w:shd w:val="clear" w:color="auto" w:fill="99CCFF"/>
            <w:vAlign w:val="center"/>
          </w:tcPr>
          <w:p w14:paraId="72444A78" w14:textId="77777777" w:rsidR="002879D7" w:rsidRPr="003A1687" w:rsidRDefault="002879D7" w:rsidP="002879D7">
            <w:pPr>
              <w:widowControl w:val="0"/>
              <w:spacing w:after="0" w:line="240" w:lineRule="auto"/>
              <w:jc w:val="center"/>
              <w:rPr>
                <w:rFonts w:ascii="Sylfaen" w:eastAsia="Times New Roman" w:hAnsi="Sylfaen" w:cs="Sylfaen"/>
                <w:b/>
                <w:sz w:val="14"/>
                <w:szCs w:val="14"/>
                <w:lang w:val="hy-AM" w:eastAsia="ru-RU"/>
              </w:rPr>
            </w:pPr>
          </w:p>
        </w:tc>
      </w:tr>
      <w:tr w:rsidR="002879D7" w:rsidRPr="00E54DC5" w14:paraId="25496AB3" w14:textId="77777777" w:rsidTr="00E54DC5">
        <w:trPr>
          <w:trHeight w:val="475"/>
        </w:trPr>
        <w:tc>
          <w:tcPr>
            <w:tcW w:w="2558" w:type="dxa"/>
            <w:gridSpan w:val="9"/>
            <w:tcBorders>
              <w:bottom w:val="single" w:sz="8" w:space="0" w:color="auto"/>
            </w:tcBorders>
            <w:shd w:val="clear" w:color="auto" w:fill="auto"/>
          </w:tcPr>
          <w:p w14:paraId="67D4A282" w14:textId="77777777" w:rsidR="002879D7" w:rsidRPr="00E54DC5" w:rsidRDefault="002879D7" w:rsidP="002879D7">
            <w:pPr>
              <w:tabs>
                <w:tab w:val="left" w:pos="1248"/>
              </w:tabs>
              <w:spacing w:after="0" w:line="240" w:lineRule="auto"/>
              <w:rPr>
                <w:rFonts w:ascii="Sylfaen" w:eastAsia="Times New Roman" w:hAnsi="Sylfaen" w:cs="Times New Roman"/>
                <w:b/>
                <w:bCs/>
                <w:sz w:val="14"/>
                <w:szCs w:val="14"/>
                <w:lang w:eastAsia="ru-RU"/>
              </w:rPr>
            </w:pPr>
            <w:r w:rsidRPr="00E54DC5">
              <w:rPr>
                <w:rFonts w:ascii="Sylfaen" w:eastAsia="Times New Roman" w:hAnsi="Sylfaen" w:cs="Times New Roman"/>
                <w:b/>
                <w:sz w:val="14"/>
                <w:szCs w:val="14"/>
                <w:lang w:eastAsia="ru-RU"/>
              </w:rPr>
              <w:t>Մասնակիցներիներգրավմաննպատակով&lt;Գնումներիմասին&gt; ՀՀ օրենքիհամաձայնիրականացվածհրապարակումներիմասինտեղեկությունները</w:t>
            </w:r>
          </w:p>
        </w:tc>
        <w:tc>
          <w:tcPr>
            <w:tcW w:w="8422" w:type="dxa"/>
            <w:gridSpan w:val="36"/>
            <w:tcBorders>
              <w:bottom w:val="single" w:sz="8" w:space="0" w:color="auto"/>
            </w:tcBorders>
            <w:shd w:val="clear" w:color="auto" w:fill="auto"/>
          </w:tcPr>
          <w:p w14:paraId="636B452B" w14:textId="2395757B" w:rsidR="002879D7" w:rsidRPr="00E54DC5" w:rsidRDefault="004B0258" w:rsidP="002879D7">
            <w:pPr>
              <w:tabs>
                <w:tab w:val="left" w:pos="1248"/>
              </w:tabs>
              <w:spacing w:after="0" w:line="240" w:lineRule="auto"/>
              <w:rPr>
                <w:rFonts w:ascii="Sylfaen" w:eastAsia="Times New Roman" w:hAnsi="Sylfaen" w:cs="Times New Roman"/>
                <w:b/>
                <w:bCs/>
                <w:sz w:val="14"/>
                <w:szCs w:val="14"/>
                <w:lang w:val="hy-AM" w:eastAsia="ru-RU"/>
              </w:rPr>
            </w:pPr>
            <w:r>
              <w:rPr>
                <w:rFonts w:ascii="Sylfaen" w:eastAsia="Times New Roman" w:hAnsi="Sylfaen" w:cs="Times New Roman"/>
                <w:b/>
                <w:bCs/>
                <w:sz w:val="14"/>
                <w:szCs w:val="14"/>
                <w:lang w:val="hy-AM" w:eastAsia="ru-RU"/>
              </w:rPr>
              <w:t>08</w:t>
            </w:r>
            <w:r w:rsidR="002879D7" w:rsidRPr="00E54DC5">
              <w:rPr>
                <w:rFonts w:ascii="Sylfaen" w:eastAsia="Times New Roman" w:hAnsi="Sylfaen" w:cs="Times New Roman"/>
                <w:b/>
                <w:bCs/>
                <w:sz w:val="14"/>
                <w:szCs w:val="14"/>
                <w:lang w:eastAsia="ru-RU"/>
              </w:rPr>
              <w:t>.</w:t>
            </w:r>
            <w:r w:rsidR="002879D7">
              <w:rPr>
                <w:rFonts w:ascii="Sylfaen" w:eastAsia="Times New Roman" w:hAnsi="Sylfaen" w:cs="Times New Roman"/>
                <w:b/>
                <w:bCs/>
                <w:sz w:val="14"/>
                <w:szCs w:val="14"/>
                <w:lang w:eastAsia="ru-RU"/>
              </w:rPr>
              <w:t>0</w:t>
            </w:r>
            <w:r>
              <w:rPr>
                <w:rFonts w:ascii="Sylfaen" w:eastAsia="Times New Roman" w:hAnsi="Sylfaen" w:cs="Times New Roman"/>
                <w:b/>
                <w:bCs/>
                <w:sz w:val="14"/>
                <w:szCs w:val="14"/>
                <w:lang w:val="hy-AM" w:eastAsia="ru-RU"/>
              </w:rPr>
              <w:t>4</w:t>
            </w:r>
            <w:r w:rsidR="002879D7" w:rsidRPr="00E54DC5">
              <w:rPr>
                <w:rFonts w:ascii="Sylfaen" w:eastAsia="Times New Roman" w:hAnsi="Sylfaen" w:cs="Times New Roman"/>
                <w:b/>
                <w:bCs/>
                <w:sz w:val="14"/>
                <w:szCs w:val="14"/>
                <w:lang w:val="hy-AM" w:eastAsia="ru-RU"/>
              </w:rPr>
              <w:t>.20</w:t>
            </w:r>
            <w:r w:rsidR="002879D7">
              <w:rPr>
                <w:rFonts w:ascii="Sylfaen" w:eastAsia="Times New Roman" w:hAnsi="Sylfaen" w:cs="Times New Roman"/>
                <w:b/>
                <w:bCs/>
                <w:sz w:val="14"/>
                <w:szCs w:val="14"/>
                <w:lang w:eastAsia="ru-RU"/>
              </w:rPr>
              <w:t>2</w:t>
            </w:r>
            <w:r>
              <w:rPr>
                <w:rFonts w:ascii="Sylfaen" w:eastAsia="Times New Roman" w:hAnsi="Sylfaen" w:cs="Times New Roman"/>
                <w:b/>
                <w:bCs/>
                <w:sz w:val="14"/>
                <w:szCs w:val="14"/>
                <w:lang w:val="hy-AM" w:eastAsia="ru-RU"/>
              </w:rPr>
              <w:t>1</w:t>
            </w:r>
            <w:r w:rsidR="002879D7" w:rsidRPr="00E54DC5">
              <w:rPr>
                <w:rFonts w:ascii="Sylfaen" w:eastAsia="Times New Roman" w:hAnsi="Sylfaen" w:cs="Times New Roman"/>
                <w:b/>
                <w:bCs/>
                <w:sz w:val="14"/>
                <w:szCs w:val="14"/>
                <w:lang w:val="hy-AM" w:eastAsia="ru-RU"/>
              </w:rPr>
              <w:t xml:space="preserve">թ. </w:t>
            </w:r>
            <w:r w:rsidR="002879D7">
              <w:rPr>
                <w:rFonts w:ascii="Sylfaen" w:eastAsia="Times New Roman" w:hAnsi="Sylfaen" w:cs="Times New Roman"/>
                <w:b/>
                <w:bCs/>
                <w:sz w:val="14"/>
                <w:szCs w:val="14"/>
                <w:lang w:val="hy-AM" w:eastAsia="ru-RU"/>
              </w:rPr>
              <w:t>հրապարակվել է գնումների պաշտոնկական տեղեկագրում</w:t>
            </w:r>
            <w:r w:rsidR="002879D7" w:rsidRPr="00E54DC5">
              <w:rPr>
                <w:rFonts w:ascii="Sylfaen" w:eastAsia="Times New Roman" w:hAnsi="Sylfaen" w:cs="Times New Roman"/>
                <w:b/>
                <w:bCs/>
                <w:sz w:val="14"/>
                <w:szCs w:val="14"/>
                <w:lang w:val="hy-AM" w:eastAsia="ru-RU"/>
              </w:rPr>
              <w:t>:</w:t>
            </w:r>
          </w:p>
        </w:tc>
      </w:tr>
      <w:tr w:rsidR="002879D7" w:rsidRPr="00E54DC5" w14:paraId="10BDC06F" w14:textId="77777777" w:rsidTr="00E54DC5">
        <w:trPr>
          <w:trHeight w:val="288"/>
        </w:trPr>
        <w:tc>
          <w:tcPr>
            <w:tcW w:w="10980" w:type="dxa"/>
            <w:gridSpan w:val="45"/>
            <w:shd w:val="clear" w:color="auto" w:fill="99CCFF"/>
            <w:vAlign w:val="center"/>
          </w:tcPr>
          <w:p w14:paraId="0C8F13F8"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p w14:paraId="67FDDABF"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r>
      <w:tr w:rsidR="002879D7" w:rsidRPr="00E54DC5" w14:paraId="55D18D1D" w14:textId="77777777" w:rsidTr="00E54DC5">
        <w:trPr>
          <w:trHeight w:val="427"/>
        </w:trPr>
        <w:tc>
          <w:tcPr>
            <w:tcW w:w="2558" w:type="dxa"/>
            <w:gridSpan w:val="9"/>
            <w:tcBorders>
              <w:bottom w:val="single" w:sz="8" w:space="0" w:color="auto"/>
            </w:tcBorders>
            <w:shd w:val="clear" w:color="auto" w:fill="auto"/>
            <w:vAlign w:val="center"/>
          </w:tcPr>
          <w:p w14:paraId="5A8C1D24" w14:textId="77777777" w:rsidR="002879D7" w:rsidRPr="00E54DC5" w:rsidRDefault="002879D7" w:rsidP="002879D7">
            <w:pPr>
              <w:shd w:val="clear" w:color="auto" w:fill="FFFFFF"/>
              <w:tabs>
                <w:tab w:val="left" w:pos="1248"/>
              </w:tabs>
              <w:spacing w:after="0" w:line="240" w:lineRule="auto"/>
              <w:rPr>
                <w:rFonts w:ascii="Sylfaen" w:eastAsia="Times New Roman" w:hAnsi="Sylfaen" w:cs="Times New Roman"/>
                <w:b/>
                <w:sz w:val="14"/>
                <w:szCs w:val="14"/>
                <w:lang w:eastAsia="ru-RU"/>
              </w:rPr>
            </w:pPr>
            <w:r w:rsidRPr="00E54DC5">
              <w:rPr>
                <w:rFonts w:ascii="Sylfaen" w:eastAsia="Times New Roman" w:hAnsi="Sylfaen" w:cs="Sylfaen"/>
                <w:b/>
                <w:sz w:val="14"/>
                <w:szCs w:val="14"/>
                <w:lang w:eastAsia="ru-RU"/>
              </w:rPr>
              <w:t>Գ</w:t>
            </w:r>
            <w:r w:rsidRPr="00E54DC5">
              <w:rPr>
                <w:rFonts w:ascii="Sylfaen" w:eastAsia="Times New Roman" w:hAnsi="Sylfaen" w:cs="Sylfaen"/>
                <w:b/>
                <w:sz w:val="14"/>
                <w:szCs w:val="14"/>
                <w:lang w:val="ru-RU" w:eastAsia="ru-RU"/>
              </w:rPr>
              <w:t>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w:t>
            </w:r>
          </w:p>
        </w:tc>
        <w:tc>
          <w:tcPr>
            <w:tcW w:w="8422" w:type="dxa"/>
            <w:gridSpan w:val="36"/>
            <w:tcBorders>
              <w:bottom w:val="single" w:sz="8" w:space="0" w:color="auto"/>
            </w:tcBorders>
            <w:shd w:val="clear" w:color="auto" w:fill="auto"/>
            <w:vAlign w:val="center"/>
          </w:tcPr>
          <w:p w14:paraId="4C46DE78" w14:textId="77777777" w:rsidR="002879D7" w:rsidRPr="00E54DC5" w:rsidRDefault="002879D7" w:rsidP="002879D7">
            <w:pPr>
              <w:tabs>
                <w:tab w:val="left" w:pos="1248"/>
              </w:tabs>
              <w:spacing w:after="0" w:line="240" w:lineRule="auto"/>
              <w:rPr>
                <w:rFonts w:ascii="Sylfaen" w:eastAsia="Times New Roman" w:hAnsi="Sylfaen" w:cs="Times New Roman"/>
                <w:b/>
                <w:bCs/>
                <w:sz w:val="14"/>
                <w:szCs w:val="14"/>
                <w:lang w:eastAsia="ru-RU"/>
              </w:rPr>
            </w:pPr>
          </w:p>
        </w:tc>
      </w:tr>
      <w:tr w:rsidR="002879D7" w:rsidRPr="00E54DC5" w14:paraId="4B2A0839" w14:textId="77777777" w:rsidTr="00E54DC5">
        <w:trPr>
          <w:trHeight w:val="288"/>
        </w:trPr>
        <w:tc>
          <w:tcPr>
            <w:tcW w:w="10980" w:type="dxa"/>
            <w:gridSpan w:val="45"/>
            <w:tcBorders>
              <w:bottom w:val="single" w:sz="8" w:space="0" w:color="auto"/>
            </w:tcBorders>
            <w:shd w:val="clear" w:color="auto" w:fill="99CCFF"/>
            <w:vAlign w:val="center"/>
          </w:tcPr>
          <w:p w14:paraId="631F8479"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r>
      <w:tr w:rsidR="002879D7" w:rsidRPr="00E54DC5" w14:paraId="79A86CAF" w14:textId="77777777" w:rsidTr="00E54DC5">
        <w:trPr>
          <w:trHeight w:val="427"/>
        </w:trPr>
        <w:tc>
          <w:tcPr>
            <w:tcW w:w="2558" w:type="dxa"/>
            <w:gridSpan w:val="9"/>
            <w:tcBorders>
              <w:bottom w:val="single" w:sz="8" w:space="0" w:color="auto"/>
            </w:tcBorders>
            <w:shd w:val="clear" w:color="auto" w:fill="auto"/>
            <w:vAlign w:val="center"/>
          </w:tcPr>
          <w:p w14:paraId="268A4C9F" w14:textId="386C0B8E" w:rsidR="002879D7" w:rsidRPr="00E54DC5" w:rsidRDefault="002879D7" w:rsidP="002879D7">
            <w:pPr>
              <w:shd w:val="clear" w:color="auto" w:fill="FFFFFF"/>
              <w:tabs>
                <w:tab w:val="left" w:pos="1248"/>
              </w:tabs>
              <w:spacing w:after="0" w:line="240" w:lineRule="auto"/>
              <w:rPr>
                <w:rFonts w:ascii="Sylfaen" w:eastAsia="Times New Roman" w:hAnsi="Sylfaen" w:cs="Times New Roman"/>
                <w:b/>
                <w:sz w:val="14"/>
                <w:szCs w:val="14"/>
                <w:lang w:eastAsia="ru-RU"/>
              </w:rPr>
            </w:pPr>
            <w:r w:rsidRPr="00E54DC5">
              <w:rPr>
                <w:rFonts w:ascii="Sylfaen" w:eastAsia="Times New Roman" w:hAnsi="Sylfaen" w:cs="Sylfaen"/>
                <w:b/>
                <w:sz w:val="14"/>
                <w:szCs w:val="14"/>
                <w:lang w:eastAsia="ru-RU"/>
              </w:rPr>
              <w:lastRenderedPageBreak/>
              <w:t>Գ</w:t>
            </w:r>
            <w:r w:rsidRPr="00E54DC5">
              <w:rPr>
                <w:rFonts w:ascii="Sylfaen" w:eastAsia="Times New Roman" w:hAnsi="Sylfaen" w:cs="Sylfaen"/>
                <w:b/>
                <w:sz w:val="14"/>
                <w:szCs w:val="14"/>
                <w:lang w:val="ru-RU" w:eastAsia="ru-RU"/>
              </w:rPr>
              <w:t>նման</w:t>
            </w:r>
            <w:r w:rsidR="004B0258">
              <w:rPr>
                <w:rFonts w:ascii="Sylfaen" w:eastAsia="Times New Roman" w:hAnsi="Sylfaen" w:cs="Sylfaen"/>
                <w:b/>
                <w:sz w:val="14"/>
                <w:szCs w:val="14"/>
                <w:lang w:val="hy-AM" w:eastAsia="ru-RU"/>
              </w:rPr>
              <w:t xml:space="preserve"> </w:t>
            </w:r>
            <w:r w:rsidRPr="00E54DC5">
              <w:rPr>
                <w:rFonts w:ascii="Sylfaen" w:eastAsia="Times New Roman" w:hAnsi="Sylfaen" w:cs="Sylfaen"/>
                <w:b/>
                <w:sz w:val="14"/>
                <w:szCs w:val="14"/>
                <w:lang w:val="ru-RU" w:eastAsia="ru-RU"/>
              </w:rPr>
              <w:t>գործընթացի</w:t>
            </w:r>
            <w:r w:rsidR="004B0258">
              <w:rPr>
                <w:rFonts w:ascii="Sylfaen" w:eastAsia="Times New Roman" w:hAnsi="Sylfaen" w:cs="Sylfaen"/>
                <w:b/>
                <w:sz w:val="14"/>
                <w:szCs w:val="14"/>
                <w:lang w:val="hy-AM" w:eastAsia="ru-RU"/>
              </w:rPr>
              <w:t xml:space="preserve"> </w:t>
            </w:r>
            <w:r w:rsidRPr="00E54DC5">
              <w:rPr>
                <w:rFonts w:ascii="Sylfaen" w:eastAsia="Times New Roman" w:hAnsi="Sylfaen" w:cs="Sylfaen"/>
                <w:b/>
                <w:sz w:val="14"/>
                <w:szCs w:val="14"/>
                <w:lang w:val="ru-RU" w:eastAsia="ru-RU"/>
              </w:rPr>
              <w:t>վերաբերյալ</w:t>
            </w:r>
            <w:r w:rsidR="004B0258">
              <w:rPr>
                <w:rFonts w:ascii="Sylfaen" w:eastAsia="Times New Roman" w:hAnsi="Sylfaen" w:cs="Sylfaen"/>
                <w:b/>
                <w:sz w:val="14"/>
                <w:szCs w:val="14"/>
                <w:lang w:val="hy-AM" w:eastAsia="ru-RU"/>
              </w:rPr>
              <w:t xml:space="preserve"> </w:t>
            </w:r>
            <w:r w:rsidRPr="00E54DC5">
              <w:rPr>
                <w:rFonts w:ascii="Sylfaen" w:eastAsia="Times New Roman" w:hAnsi="Sylfaen" w:cs="Sylfaen"/>
                <w:b/>
                <w:sz w:val="14"/>
                <w:szCs w:val="14"/>
                <w:lang w:val="ru-RU" w:eastAsia="ru-RU"/>
              </w:rPr>
              <w:t>ներկայացված</w:t>
            </w:r>
            <w:r w:rsidR="004B0258">
              <w:rPr>
                <w:rFonts w:ascii="Sylfaen" w:eastAsia="Times New Roman" w:hAnsi="Sylfaen" w:cs="Sylfaen"/>
                <w:b/>
                <w:sz w:val="14"/>
                <w:szCs w:val="14"/>
                <w:lang w:val="hy-AM" w:eastAsia="ru-RU"/>
              </w:rPr>
              <w:t xml:space="preserve"> </w:t>
            </w:r>
            <w:r w:rsidRPr="00E54DC5">
              <w:rPr>
                <w:rFonts w:ascii="Sylfaen" w:eastAsia="Times New Roman" w:hAnsi="Sylfaen" w:cs="Sylfaen"/>
                <w:b/>
                <w:sz w:val="14"/>
                <w:szCs w:val="14"/>
                <w:lang w:val="ru-RU" w:eastAsia="ru-RU"/>
              </w:rPr>
              <w:t>բողոքները</w:t>
            </w:r>
            <w:r w:rsidR="004B0258">
              <w:rPr>
                <w:rFonts w:ascii="Sylfaen" w:eastAsia="Times New Roman" w:hAnsi="Sylfaen" w:cs="Sylfaen"/>
                <w:b/>
                <w:sz w:val="14"/>
                <w:szCs w:val="14"/>
                <w:lang w:val="hy-AM" w:eastAsia="ru-RU"/>
              </w:rPr>
              <w:t xml:space="preserve"> </w:t>
            </w:r>
            <w:r w:rsidRPr="00E54DC5">
              <w:rPr>
                <w:rFonts w:ascii="Sylfaen" w:eastAsia="Times New Roman" w:hAnsi="Sylfaen" w:cs="Sylfaen"/>
                <w:b/>
                <w:sz w:val="14"/>
                <w:szCs w:val="14"/>
                <w:lang w:val="ru-RU" w:eastAsia="ru-RU"/>
              </w:rPr>
              <w:t>և</w:t>
            </w:r>
            <w:r w:rsidR="004B0258">
              <w:rPr>
                <w:rFonts w:ascii="Sylfaen" w:eastAsia="Times New Roman" w:hAnsi="Sylfaen" w:cs="Sylfaen"/>
                <w:b/>
                <w:sz w:val="14"/>
                <w:szCs w:val="14"/>
                <w:lang w:val="hy-AM" w:eastAsia="ru-RU"/>
              </w:rPr>
              <w:t xml:space="preserve"> </w:t>
            </w:r>
            <w:r w:rsidRPr="00E54DC5">
              <w:rPr>
                <w:rFonts w:ascii="Sylfaen" w:eastAsia="Times New Roman" w:hAnsi="Sylfaen" w:cs="Sylfaen"/>
                <w:b/>
                <w:sz w:val="14"/>
                <w:szCs w:val="14"/>
                <w:lang w:val="ru-RU" w:eastAsia="ru-RU"/>
              </w:rPr>
              <w:t>դրանց</w:t>
            </w:r>
            <w:r w:rsidR="004B0258">
              <w:rPr>
                <w:rFonts w:ascii="Sylfaen" w:eastAsia="Times New Roman" w:hAnsi="Sylfaen" w:cs="Sylfaen"/>
                <w:b/>
                <w:sz w:val="14"/>
                <w:szCs w:val="14"/>
                <w:lang w:val="hy-AM" w:eastAsia="ru-RU"/>
              </w:rPr>
              <w:t xml:space="preserve"> </w:t>
            </w:r>
            <w:r w:rsidRPr="00E54DC5">
              <w:rPr>
                <w:rFonts w:ascii="Sylfaen" w:eastAsia="Times New Roman" w:hAnsi="Sylfaen" w:cs="Sylfaen"/>
                <w:b/>
                <w:sz w:val="14"/>
                <w:szCs w:val="14"/>
                <w:lang w:val="ru-RU" w:eastAsia="ru-RU"/>
              </w:rPr>
              <w:t>վերաբերյալկայացվածորոշումները</w:t>
            </w:r>
          </w:p>
        </w:tc>
        <w:tc>
          <w:tcPr>
            <w:tcW w:w="8422" w:type="dxa"/>
            <w:gridSpan w:val="36"/>
            <w:tcBorders>
              <w:bottom w:val="single" w:sz="8" w:space="0" w:color="auto"/>
            </w:tcBorders>
            <w:shd w:val="clear" w:color="auto" w:fill="auto"/>
            <w:vAlign w:val="center"/>
          </w:tcPr>
          <w:p w14:paraId="22AA4867" w14:textId="77777777" w:rsidR="002879D7" w:rsidRPr="00E54DC5" w:rsidRDefault="002879D7" w:rsidP="002879D7">
            <w:pPr>
              <w:tabs>
                <w:tab w:val="left" w:pos="1248"/>
              </w:tabs>
              <w:spacing w:after="0" w:line="240" w:lineRule="auto"/>
              <w:rPr>
                <w:rFonts w:ascii="Sylfaen" w:eastAsia="Times New Roman" w:hAnsi="Sylfaen" w:cs="Times New Roman"/>
                <w:b/>
                <w:bCs/>
                <w:sz w:val="14"/>
                <w:szCs w:val="14"/>
                <w:lang w:eastAsia="ru-RU"/>
              </w:rPr>
            </w:pPr>
          </w:p>
        </w:tc>
      </w:tr>
      <w:tr w:rsidR="002879D7" w:rsidRPr="00E54DC5" w14:paraId="3A29F870" w14:textId="77777777" w:rsidTr="00E54DC5">
        <w:trPr>
          <w:trHeight w:val="288"/>
        </w:trPr>
        <w:tc>
          <w:tcPr>
            <w:tcW w:w="10980" w:type="dxa"/>
            <w:gridSpan w:val="45"/>
            <w:shd w:val="clear" w:color="auto" w:fill="99CCFF"/>
            <w:vAlign w:val="center"/>
          </w:tcPr>
          <w:p w14:paraId="4D5E6A89"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r>
      <w:tr w:rsidR="002879D7" w:rsidRPr="00E54DC5" w14:paraId="3143A618" w14:textId="77777777" w:rsidTr="00E54DC5">
        <w:trPr>
          <w:trHeight w:val="427"/>
        </w:trPr>
        <w:tc>
          <w:tcPr>
            <w:tcW w:w="2558" w:type="dxa"/>
            <w:gridSpan w:val="9"/>
            <w:tcBorders>
              <w:bottom w:val="single" w:sz="8" w:space="0" w:color="auto"/>
            </w:tcBorders>
            <w:shd w:val="clear" w:color="auto" w:fill="auto"/>
            <w:vAlign w:val="center"/>
          </w:tcPr>
          <w:p w14:paraId="772CC563" w14:textId="77777777" w:rsidR="002879D7" w:rsidRPr="00E54DC5" w:rsidRDefault="002879D7" w:rsidP="002879D7">
            <w:pPr>
              <w:shd w:val="clear" w:color="auto" w:fill="FFFFFF"/>
              <w:tabs>
                <w:tab w:val="left" w:pos="1248"/>
              </w:tabs>
              <w:spacing w:after="0" w:line="240" w:lineRule="auto"/>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Այլանհրաժեշտտեղեկություններ</w:t>
            </w:r>
          </w:p>
        </w:tc>
        <w:tc>
          <w:tcPr>
            <w:tcW w:w="8422" w:type="dxa"/>
            <w:gridSpan w:val="36"/>
            <w:tcBorders>
              <w:bottom w:val="single" w:sz="8" w:space="0" w:color="auto"/>
            </w:tcBorders>
            <w:shd w:val="clear" w:color="auto" w:fill="auto"/>
            <w:vAlign w:val="center"/>
          </w:tcPr>
          <w:p w14:paraId="0B9D6BF7" w14:textId="270AFF8B" w:rsidR="002879D7" w:rsidRPr="004B0258" w:rsidRDefault="004B0258" w:rsidP="002879D7">
            <w:pPr>
              <w:tabs>
                <w:tab w:val="left" w:pos="1248"/>
              </w:tabs>
              <w:spacing w:after="0" w:line="240" w:lineRule="auto"/>
              <w:rPr>
                <w:rFonts w:ascii="Sylfaen" w:eastAsia="Times New Roman" w:hAnsi="Sylfaen" w:cs="Times New Roman"/>
                <w:b/>
                <w:bCs/>
                <w:sz w:val="16"/>
                <w:szCs w:val="16"/>
                <w:lang w:eastAsia="ru-RU"/>
              </w:rPr>
            </w:pPr>
            <w:bookmarkStart w:id="1" w:name="_Hlk70649635"/>
            <w:r w:rsidRPr="004B0258">
              <w:rPr>
                <w:rFonts w:ascii="Sylfaen" w:eastAsia="Calibri" w:hAnsi="Sylfaen"/>
                <w:sz w:val="16"/>
                <w:szCs w:val="16"/>
                <w:lang w:val="hy-AM"/>
              </w:rPr>
              <w:t xml:space="preserve">«ԳՀԱՊՁԲ-15/15-2021-1-ԴԲԳԳԿ»  ծածկագրով գնում կատարելու ընթացակարգի հրավերի 1, 11, 24, 37, 38, 41, 65, 66, 71, 73, 74, 107 և 119 չափաբաժինների մասով մասնակիցների ներյայացրած գնային առաջարկները՝ գների նվազեցման շուրջ բանակցությունների ավարտից հետո, </w:t>
            </w:r>
            <w:bookmarkEnd w:id="1"/>
            <w:r w:rsidRPr="004B0258">
              <w:rPr>
                <w:rFonts w:ascii="Sylfaen" w:eastAsia="Calibri" w:hAnsi="Sylfaen"/>
                <w:sz w:val="16"/>
                <w:szCs w:val="16"/>
                <w:lang w:val="hy-AM"/>
              </w:rPr>
              <w:t>գերազանցում են տվյալ չափաբաժինների մասով սահմանված միավորի նախահաշվային արժեքները: Հաշվի առնելով նշված չափաբաժիններով սահմանված ապրանքների հրատապությունը, ինչպես նաև այն որ ընթացակարգը կազմակերպվել է ՀՀ  «Գնումների Մասին» օրենքի 15-րդ հոդվածի 6-րդ մասի հիման վրա և ղեկավարվելով ՀՀ կառավարության թիվ 526-Ն որոշմամբ հաստատված գնումների գործընթացի կազմակերպման կարգի 40-րդ կետի 5-րդ ենթակետի (զ) պարբերությամբ, հանձնաժողովը որոշեց՝ նշված չափաբաժինների մասով ընտրված մասնակիցներ ճանաչել նվազագույն գնային առաջարկ ներկայացրած մասնակիցներին</w:t>
            </w:r>
          </w:p>
        </w:tc>
      </w:tr>
      <w:tr w:rsidR="002879D7" w:rsidRPr="00E54DC5" w14:paraId="56A54E4E" w14:textId="77777777" w:rsidTr="00E54DC5">
        <w:trPr>
          <w:trHeight w:val="288"/>
        </w:trPr>
        <w:tc>
          <w:tcPr>
            <w:tcW w:w="10980" w:type="dxa"/>
            <w:gridSpan w:val="45"/>
            <w:shd w:val="clear" w:color="auto" w:fill="99CCFF"/>
            <w:vAlign w:val="center"/>
          </w:tcPr>
          <w:p w14:paraId="0B47A583" w14:textId="77777777" w:rsidR="002879D7" w:rsidRPr="00E54DC5" w:rsidRDefault="002879D7" w:rsidP="002879D7">
            <w:pPr>
              <w:widowControl w:val="0"/>
              <w:spacing w:after="0" w:line="240" w:lineRule="auto"/>
              <w:jc w:val="center"/>
              <w:rPr>
                <w:rFonts w:ascii="Sylfaen" w:eastAsia="Times New Roman" w:hAnsi="Sylfaen" w:cs="Sylfaen"/>
                <w:b/>
                <w:sz w:val="14"/>
                <w:szCs w:val="14"/>
                <w:lang w:eastAsia="ru-RU"/>
              </w:rPr>
            </w:pPr>
          </w:p>
        </w:tc>
      </w:tr>
      <w:tr w:rsidR="002879D7" w:rsidRPr="00E54DC5" w14:paraId="60439D31" w14:textId="77777777" w:rsidTr="00E54DC5">
        <w:trPr>
          <w:trHeight w:val="227"/>
        </w:trPr>
        <w:tc>
          <w:tcPr>
            <w:tcW w:w="10980" w:type="dxa"/>
            <w:gridSpan w:val="45"/>
            <w:shd w:val="clear" w:color="auto" w:fill="auto"/>
            <w:vAlign w:val="center"/>
          </w:tcPr>
          <w:p w14:paraId="1EB9FDA0" w14:textId="77777777" w:rsidR="002879D7" w:rsidRPr="00E54DC5" w:rsidRDefault="002879D7" w:rsidP="002879D7">
            <w:pPr>
              <w:shd w:val="clear" w:color="auto" w:fill="FFFFFF"/>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2879D7" w:rsidRPr="00E54DC5" w14:paraId="40A440E5" w14:textId="77777777" w:rsidTr="00E54DC5">
        <w:trPr>
          <w:trHeight w:val="47"/>
        </w:trPr>
        <w:tc>
          <w:tcPr>
            <w:tcW w:w="3111" w:type="dxa"/>
            <w:gridSpan w:val="10"/>
            <w:tcBorders>
              <w:bottom w:val="single" w:sz="8" w:space="0" w:color="auto"/>
            </w:tcBorders>
            <w:shd w:val="clear" w:color="auto" w:fill="auto"/>
            <w:vAlign w:val="center"/>
          </w:tcPr>
          <w:p w14:paraId="1CF2583D" w14:textId="77777777" w:rsidR="002879D7" w:rsidRPr="00E54DC5" w:rsidRDefault="002879D7" w:rsidP="002879D7">
            <w:pPr>
              <w:shd w:val="clear" w:color="auto" w:fill="FFFFFF"/>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Անուն, Ազգանուն</w:t>
            </w:r>
          </w:p>
        </w:tc>
        <w:tc>
          <w:tcPr>
            <w:tcW w:w="3985" w:type="dxa"/>
            <w:gridSpan w:val="19"/>
            <w:tcBorders>
              <w:bottom w:val="single" w:sz="8" w:space="0" w:color="auto"/>
            </w:tcBorders>
            <w:shd w:val="clear" w:color="auto" w:fill="auto"/>
            <w:vAlign w:val="center"/>
          </w:tcPr>
          <w:p w14:paraId="182FE42B" w14:textId="77777777" w:rsidR="002879D7" w:rsidRPr="00E54DC5" w:rsidRDefault="002879D7" w:rsidP="002879D7">
            <w:pPr>
              <w:shd w:val="clear" w:color="auto" w:fill="FFFFFF"/>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Հեռախոս</w:t>
            </w:r>
          </w:p>
        </w:tc>
        <w:tc>
          <w:tcPr>
            <w:tcW w:w="3884" w:type="dxa"/>
            <w:gridSpan w:val="16"/>
            <w:tcBorders>
              <w:bottom w:val="single" w:sz="8" w:space="0" w:color="auto"/>
            </w:tcBorders>
            <w:shd w:val="clear" w:color="auto" w:fill="auto"/>
            <w:vAlign w:val="center"/>
          </w:tcPr>
          <w:p w14:paraId="00510E75" w14:textId="77777777" w:rsidR="002879D7" w:rsidRPr="00E54DC5" w:rsidRDefault="002879D7" w:rsidP="002879D7">
            <w:pPr>
              <w:shd w:val="clear" w:color="auto" w:fill="FFFFFF"/>
              <w:tabs>
                <w:tab w:val="left" w:pos="1248"/>
              </w:tabs>
              <w:spacing w:after="0" w:line="240" w:lineRule="auto"/>
              <w:jc w:val="center"/>
              <w:rPr>
                <w:rFonts w:ascii="Sylfaen" w:eastAsia="Times New Roman" w:hAnsi="Sylfaen" w:cs="Times New Roman"/>
                <w:b/>
                <w:sz w:val="14"/>
                <w:szCs w:val="14"/>
                <w:lang w:eastAsia="ru-RU"/>
              </w:rPr>
            </w:pPr>
            <w:r w:rsidRPr="00E54DC5">
              <w:rPr>
                <w:rFonts w:ascii="Sylfaen" w:eastAsia="Times New Roman" w:hAnsi="Sylfaen" w:cs="Times New Roman"/>
                <w:b/>
                <w:sz w:val="14"/>
                <w:szCs w:val="14"/>
                <w:lang w:eastAsia="ru-RU"/>
              </w:rPr>
              <w:t>Էլ. փոստիհասցեն</w:t>
            </w:r>
          </w:p>
        </w:tc>
      </w:tr>
      <w:tr w:rsidR="002879D7" w:rsidRPr="00E54DC5" w14:paraId="15E9B45E" w14:textId="77777777" w:rsidTr="00E54DC5">
        <w:trPr>
          <w:trHeight w:val="47"/>
        </w:trPr>
        <w:tc>
          <w:tcPr>
            <w:tcW w:w="3111" w:type="dxa"/>
            <w:gridSpan w:val="10"/>
            <w:shd w:val="clear" w:color="auto" w:fill="auto"/>
            <w:vAlign w:val="center"/>
          </w:tcPr>
          <w:p w14:paraId="785A7957" w14:textId="77777777" w:rsidR="002879D7" w:rsidRPr="00E54DC5" w:rsidRDefault="002879D7" w:rsidP="002879D7">
            <w:pPr>
              <w:tabs>
                <w:tab w:val="left" w:pos="1248"/>
              </w:tabs>
              <w:spacing w:after="0" w:line="240" w:lineRule="auto"/>
              <w:rPr>
                <w:rFonts w:ascii="Sylfaen" w:eastAsia="Times New Roman" w:hAnsi="Sylfaen" w:cs="Times New Roman"/>
                <w:b/>
                <w:bCs/>
                <w:sz w:val="14"/>
                <w:szCs w:val="14"/>
                <w:lang w:val="hy-AM" w:eastAsia="ru-RU"/>
              </w:rPr>
            </w:pPr>
            <w:r w:rsidRPr="00E54DC5">
              <w:rPr>
                <w:rFonts w:ascii="Sylfaen" w:eastAsia="Times New Roman" w:hAnsi="Sylfaen" w:cs="Times New Roman"/>
                <w:b/>
                <w:bCs/>
                <w:sz w:val="14"/>
                <w:szCs w:val="14"/>
                <w:lang w:val="hy-AM" w:eastAsia="ru-RU"/>
              </w:rPr>
              <w:t>Ռուբեն Եգանյան</w:t>
            </w:r>
          </w:p>
        </w:tc>
        <w:tc>
          <w:tcPr>
            <w:tcW w:w="3985" w:type="dxa"/>
            <w:gridSpan w:val="19"/>
            <w:shd w:val="clear" w:color="auto" w:fill="auto"/>
            <w:vAlign w:val="center"/>
          </w:tcPr>
          <w:p w14:paraId="41EDF943" w14:textId="77777777" w:rsidR="002879D7" w:rsidRPr="00E54DC5" w:rsidRDefault="002879D7" w:rsidP="002879D7">
            <w:pPr>
              <w:tabs>
                <w:tab w:val="left" w:pos="1248"/>
              </w:tabs>
              <w:spacing w:after="0" w:line="240" w:lineRule="auto"/>
              <w:rPr>
                <w:rFonts w:ascii="Sylfaen" w:eastAsia="Times New Roman" w:hAnsi="Sylfaen" w:cs="Times New Roman"/>
                <w:b/>
                <w:bCs/>
                <w:sz w:val="14"/>
                <w:szCs w:val="14"/>
                <w:lang w:val="hy-AM" w:eastAsia="ru-RU"/>
              </w:rPr>
            </w:pPr>
            <w:r w:rsidRPr="00E54DC5">
              <w:rPr>
                <w:rFonts w:ascii="Sylfaen" w:eastAsia="Times New Roman" w:hAnsi="Sylfaen" w:cs="Times New Roman"/>
                <w:b/>
                <w:bCs/>
                <w:sz w:val="14"/>
                <w:szCs w:val="14"/>
                <w:lang w:val="hy-AM" w:eastAsia="ru-RU"/>
              </w:rPr>
              <w:t>091741410</w:t>
            </w:r>
          </w:p>
        </w:tc>
        <w:tc>
          <w:tcPr>
            <w:tcW w:w="3884" w:type="dxa"/>
            <w:gridSpan w:val="16"/>
            <w:shd w:val="clear" w:color="auto" w:fill="auto"/>
            <w:vAlign w:val="center"/>
          </w:tcPr>
          <w:p w14:paraId="61806684" w14:textId="657CABFB" w:rsidR="002879D7" w:rsidRPr="00E54DC5" w:rsidRDefault="002879D7" w:rsidP="002879D7">
            <w:pPr>
              <w:tabs>
                <w:tab w:val="left" w:pos="1248"/>
              </w:tabs>
              <w:spacing w:after="0" w:line="240" w:lineRule="auto"/>
              <w:rPr>
                <w:rFonts w:ascii="Sylfaen" w:eastAsia="Times New Roman" w:hAnsi="Sylfaen" w:cs="Times New Roman"/>
                <w:b/>
                <w:bCs/>
                <w:sz w:val="14"/>
                <w:szCs w:val="14"/>
                <w:lang w:eastAsia="ru-RU"/>
              </w:rPr>
            </w:pPr>
            <w:r>
              <w:rPr>
                <w:rFonts w:ascii="Sylfaen" w:eastAsia="Times New Roman" w:hAnsi="Sylfaen" w:cs="Times New Roman"/>
                <w:b/>
                <w:bCs/>
                <w:sz w:val="14"/>
                <w:szCs w:val="14"/>
                <w:lang w:eastAsia="ru-RU"/>
              </w:rPr>
              <w:t>f</w:t>
            </w:r>
            <w:r w:rsidRPr="00E54DC5">
              <w:rPr>
                <w:rFonts w:ascii="Sylfaen" w:eastAsia="Times New Roman" w:hAnsi="Sylfaen" w:cs="Times New Roman"/>
                <w:b/>
                <w:bCs/>
                <w:sz w:val="14"/>
                <w:szCs w:val="14"/>
                <w:lang w:eastAsia="ru-RU"/>
              </w:rPr>
              <w:t>ormed78@gmail.com</w:t>
            </w:r>
          </w:p>
        </w:tc>
      </w:tr>
    </w:tbl>
    <w:p w14:paraId="41B92887" w14:textId="77777777" w:rsidR="00F9369D" w:rsidRPr="009C7C39" w:rsidRDefault="00F9369D" w:rsidP="00F9369D">
      <w:pPr>
        <w:spacing w:after="240" w:line="360" w:lineRule="auto"/>
        <w:ind w:firstLine="709"/>
        <w:jc w:val="both"/>
        <w:rPr>
          <w:rFonts w:ascii="Sylfaen" w:eastAsia="Times New Roman" w:hAnsi="Sylfaen" w:cs="Sylfaen"/>
          <w:sz w:val="20"/>
          <w:szCs w:val="20"/>
          <w:lang w:val="af-ZA" w:eastAsia="ru-RU"/>
        </w:rPr>
      </w:pPr>
    </w:p>
    <w:p w14:paraId="7754AD97" w14:textId="77777777" w:rsidR="00F9369D" w:rsidRPr="009C7C39" w:rsidRDefault="00F9369D" w:rsidP="00F9369D">
      <w:pPr>
        <w:spacing w:after="240" w:line="240" w:lineRule="auto"/>
        <w:ind w:firstLine="709"/>
        <w:jc w:val="both"/>
        <w:rPr>
          <w:rFonts w:ascii="Sylfaen" w:eastAsia="Times New Roman" w:hAnsi="Sylfaen" w:cs="Times New Roman"/>
          <w:sz w:val="20"/>
          <w:szCs w:val="20"/>
          <w:lang w:val="af-ZA" w:eastAsia="ru-RU"/>
        </w:rPr>
      </w:pPr>
      <w:r w:rsidRPr="009C7C39">
        <w:rPr>
          <w:rFonts w:ascii="Sylfaen" w:eastAsia="Times New Roman" w:hAnsi="Sylfaen" w:cs="Sylfaen"/>
          <w:sz w:val="20"/>
          <w:szCs w:val="20"/>
          <w:lang w:val="af-ZA" w:eastAsia="ru-RU"/>
        </w:rPr>
        <w:t>Պատվիրատու</w:t>
      </w:r>
      <w:r w:rsidRPr="009C7C39">
        <w:rPr>
          <w:rFonts w:ascii="Sylfaen" w:eastAsia="Times New Roman" w:hAnsi="Sylfaen" w:cs="Times New Roman"/>
          <w:sz w:val="20"/>
          <w:szCs w:val="20"/>
          <w:lang w:val="af-ZA" w:eastAsia="ru-RU"/>
        </w:rPr>
        <w:t>՝</w:t>
      </w:r>
      <w:r w:rsidR="00562621" w:rsidRPr="009C7C39">
        <w:rPr>
          <w:rFonts w:ascii="Sylfaen" w:eastAsia="Times New Roman" w:hAnsi="Sylfaen" w:cs="Sylfaen"/>
          <w:sz w:val="20"/>
          <w:szCs w:val="20"/>
          <w:u w:val="single"/>
          <w:lang w:val="af-ZA" w:eastAsia="ru-RU"/>
        </w:rPr>
        <w:tab/>
      </w:r>
      <w:r w:rsidR="00562621" w:rsidRPr="009C7C39">
        <w:rPr>
          <w:rFonts w:ascii="Sylfaen" w:eastAsia="Times New Roman" w:hAnsi="Sylfaen" w:cs="Sylfaen"/>
          <w:sz w:val="20"/>
          <w:szCs w:val="20"/>
          <w:u w:val="single"/>
          <w:lang w:val="hy-AM" w:eastAsia="ru-RU"/>
        </w:rPr>
        <w:t>ՀՀ ԱՆ «Դատաբժշկական Գիտագործնական Կենտրոն» ՊՈԱԿ</w:t>
      </w:r>
    </w:p>
    <w:p w14:paraId="06945EF0" w14:textId="77777777" w:rsidR="00F9369D" w:rsidRPr="009C7C39" w:rsidRDefault="00F9369D" w:rsidP="00F9369D">
      <w:pPr>
        <w:spacing w:after="240" w:line="360" w:lineRule="auto"/>
        <w:ind w:firstLine="709"/>
        <w:jc w:val="both"/>
        <w:rPr>
          <w:rFonts w:ascii="Sylfaen" w:eastAsia="Times New Roman" w:hAnsi="Sylfaen" w:cs="Times New Roman"/>
          <w:strike/>
          <w:sz w:val="20"/>
          <w:szCs w:val="20"/>
          <w:lang w:val="af-ZA" w:eastAsia="ru-RU"/>
        </w:rPr>
      </w:pPr>
    </w:p>
    <w:p w14:paraId="050AD204" w14:textId="77777777" w:rsidR="00F9369D" w:rsidRPr="009C7C39" w:rsidRDefault="00F9369D" w:rsidP="00F9369D">
      <w:pPr>
        <w:spacing w:after="240" w:line="360" w:lineRule="auto"/>
        <w:ind w:firstLine="709"/>
        <w:rPr>
          <w:rFonts w:ascii="Sylfaen" w:eastAsia="Times New Roman" w:hAnsi="Sylfaen" w:cs="Sylfaen"/>
          <w:i/>
          <w:sz w:val="20"/>
          <w:szCs w:val="20"/>
          <w:lang w:val="es-ES" w:eastAsia="ru-RU"/>
        </w:rPr>
      </w:pPr>
    </w:p>
    <w:p w14:paraId="0B27991B" w14:textId="77777777" w:rsidR="006254E7" w:rsidRPr="009C7C39" w:rsidRDefault="006254E7">
      <w:pPr>
        <w:rPr>
          <w:rFonts w:ascii="Sylfaen" w:hAnsi="Sylfaen"/>
          <w:lang w:val="af-ZA"/>
        </w:rPr>
      </w:pPr>
    </w:p>
    <w:sectPr w:rsidR="006254E7" w:rsidRPr="009C7C39" w:rsidSect="00E54DC5">
      <w:footerReference w:type="even" r:id="rId7"/>
      <w:footerReference w:type="default" r:id="rId8"/>
      <w:pgSz w:w="11906" w:h="16838"/>
      <w:pgMar w:top="450" w:right="850" w:bottom="284"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F68DE" w14:textId="77777777" w:rsidR="00B858E5" w:rsidRDefault="00B858E5" w:rsidP="00F9369D">
      <w:pPr>
        <w:spacing w:after="0" w:line="240" w:lineRule="auto"/>
      </w:pPr>
      <w:r>
        <w:separator/>
      </w:r>
    </w:p>
  </w:endnote>
  <w:endnote w:type="continuationSeparator" w:id="0">
    <w:p w14:paraId="3AFB5D5B" w14:textId="77777777" w:rsidR="00B858E5" w:rsidRDefault="00B858E5" w:rsidP="00F93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3454" w14:textId="77777777" w:rsidR="00243518" w:rsidRDefault="00243518" w:rsidP="00E54D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243BEE" w14:textId="77777777" w:rsidR="00243518" w:rsidRDefault="00243518" w:rsidP="00E54D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C1EF8" w14:textId="77777777" w:rsidR="00243518" w:rsidRDefault="00243518" w:rsidP="00E54DC5">
    <w:pPr>
      <w:pStyle w:val="Footer"/>
      <w:framePr w:wrap="around" w:vAnchor="text" w:hAnchor="margin" w:xAlign="right" w:y="1"/>
      <w:rPr>
        <w:rStyle w:val="PageNumber"/>
      </w:rPr>
    </w:pPr>
  </w:p>
  <w:p w14:paraId="1D9CD75A" w14:textId="77777777" w:rsidR="00243518" w:rsidRDefault="00243518" w:rsidP="00E54D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0188C" w14:textId="77777777" w:rsidR="00B858E5" w:rsidRDefault="00B858E5" w:rsidP="00F9369D">
      <w:pPr>
        <w:spacing w:after="0" w:line="240" w:lineRule="auto"/>
      </w:pPr>
      <w:r>
        <w:separator/>
      </w:r>
    </w:p>
  </w:footnote>
  <w:footnote w:type="continuationSeparator" w:id="0">
    <w:p w14:paraId="72655A3F" w14:textId="77777777" w:rsidR="00B858E5" w:rsidRDefault="00B858E5" w:rsidP="00F9369D">
      <w:pPr>
        <w:spacing w:after="0" w:line="240" w:lineRule="auto"/>
      </w:pPr>
      <w:r>
        <w:continuationSeparator/>
      </w:r>
    </w:p>
  </w:footnote>
  <w:footnote w:id="1">
    <w:p w14:paraId="530FD2FB" w14:textId="77777777" w:rsidR="00243518" w:rsidRPr="009C7C39" w:rsidRDefault="00243518" w:rsidP="00F9369D">
      <w:pPr>
        <w:pStyle w:val="FootnoteText"/>
        <w:rPr>
          <w:rFonts w:ascii="Sylfaen" w:hAnsi="Sylfaen" w:cs="Sylfaen"/>
          <w:i/>
          <w:sz w:val="12"/>
          <w:szCs w:val="12"/>
        </w:rPr>
      </w:pPr>
      <w:r w:rsidRPr="009C7C39">
        <w:rPr>
          <w:rFonts w:ascii="Sylfaen" w:hAnsi="Sylfaen"/>
          <w:bCs/>
          <w:i/>
          <w:sz w:val="10"/>
          <w:szCs w:val="10"/>
        </w:rPr>
        <w:footnoteRef/>
      </w:r>
      <w:r w:rsidRPr="009C7C39">
        <w:rPr>
          <w:rFonts w:ascii="Sylfaen" w:hAnsi="Sylfaen"/>
          <w:bCs/>
          <w:i/>
          <w:sz w:val="12"/>
          <w:szCs w:val="12"/>
        </w:rPr>
        <w:t>Լրացվում է կնքվածպայմանագրովգնվելիքապրանքների, ծառայությունների,աշխատանքներիքանակը</w:t>
      </w:r>
    </w:p>
  </w:footnote>
  <w:footnote w:id="2">
    <w:p w14:paraId="211DD04F" w14:textId="77777777" w:rsidR="00243518" w:rsidRPr="009C7C39" w:rsidRDefault="00243518"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r w:rsidRPr="009C7C39">
        <w:rPr>
          <w:rFonts w:ascii="Sylfaen" w:hAnsi="Sylfaen"/>
          <w:bCs/>
          <w:i/>
          <w:sz w:val="12"/>
          <w:szCs w:val="12"/>
        </w:rPr>
        <w:t>Լ</w:t>
      </w:r>
      <w:r w:rsidRPr="009C7C39">
        <w:rPr>
          <w:rFonts w:ascii="Sylfaen" w:hAnsi="Sylfaen"/>
          <w:bCs/>
          <w:i/>
          <w:sz w:val="12"/>
          <w:szCs w:val="12"/>
          <w:lang w:val="es-ES"/>
        </w:rPr>
        <w:t>րացնելտվյալպայմանագրիշրջանակներումառկաֆինանսականմիջոցներով</w:t>
      </w:r>
      <w:r w:rsidRPr="009C7C39">
        <w:rPr>
          <w:rFonts w:ascii="Sylfaen" w:hAnsi="Sylfaen"/>
          <w:bCs/>
          <w:i/>
          <w:sz w:val="12"/>
          <w:szCs w:val="12"/>
        </w:rPr>
        <w:t>գնվելիքապրանքների, ծառայությունների, աշխատանքների</w:t>
      </w:r>
      <w:r w:rsidRPr="009C7C39">
        <w:rPr>
          <w:rFonts w:ascii="Sylfaen" w:hAnsi="Sylfaen" w:cs="Sylfaen"/>
          <w:bCs/>
          <w:i/>
          <w:sz w:val="12"/>
          <w:szCs w:val="12"/>
        </w:rPr>
        <w:t>քանակը</w:t>
      </w:r>
      <w:r w:rsidRPr="009C7C39">
        <w:rPr>
          <w:rFonts w:ascii="Sylfaen" w:hAnsi="Sylfaen"/>
          <w:bCs/>
          <w:i/>
          <w:sz w:val="12"/>
          <w:szCs w:val="12"/>
        </w:rPr>
        <w:t>, իսկպայմանագրովնախատեսվածընդհանուրապրանքների, ծառայությունների, աշխատանքներիքանակըլրացնելկողքի` «ընդհանուր» սյունակում</w:t>
      </w:r>
      <w:r w:rsidRPr="009C7C39">
        <w:rPr>
          <w:rFonts w:ascii="Sylfaen" w:hAnsi="Sylfaen"/>
          <w:bCs/>
          <w:i/>
          <w:sz w:val="12"/>
          <w:szCs w:val="12"/>
          <w:lang w:val="es-ES"/>
        </w:rPr>
        <w:t>:</w:t>
      </w:r>
    </w:p>
  </w:footnote>
  <w:footnote w:id="3">
    <w:p w14:paraId="0FCD3A79" w14:textId="77777777" w:rsidR="00243518" w:rsidRPr="009C7C39" w:rsidRDefault="00243518"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r w:rsidRPr="009C7C39">
        <w:rPr>
          <w:rFonts w:ascii="Sylfaen" w:hAnsi="Sylfaen"/>
          <w:bCs/>
          <w:i/>
          <w:sz w:val="12"/>
          <w:szCs w:val="12"/>
          <w:lang w:val="hy-AM"/>
        </w:rPr>
        <w:t xml:space="preserve">Եթետվյալ </w:t>
      </w:r>
      <w:r w:rsidRPr="009C7C39">
        <w:rPr>
          <w:rFonts w:ascii="Sylfaen" w:hAnsi="Sylfaen"/>
          <w:bCs/>
          <w:i/>
          <w:sz w:val="12"/>
          <w:szCs w:val="12"/>
        </w:rPr>
        <w:t>պայմանագրիշրջանակներում</w:t>
      </w:r>
      <w:r w:rsidRPr="009C7C39">
        <w:rPr>
          <w:rFonts w:ascii="Sylfaen" w:hAnsi="Sylfaen"/>
          <w:bCs/>
          <w:i/>
          <w:sz w:val="12"/>
          <w:szCs w:val="12"/>
          <w:lang w:val="hy-AM"/>
        </w:rPr>
        <w:t xml:space="preserve"> նախատեսված են ավելի քիչ միջոցներ</w:t>
      </w:r>
      <w:r w:rsidRPr="009C7C39">
        <w:rPr>
          <w:rFonts w:ascii="Sylfaen" w:hAnsi="Sylfaen"/>
          <w:bCs/>
          <w:i/>
          <w:sz w:val="12"/>
          <w:szCs w:val="12"/>
          <w:lang w:val="es-ES"/>
        </w:rPr>
        <w:t xml:space="preserve">, </w:t>
      </w:r>
      <w:r w:rsidRPr="009C7C39">
        <w:rPr>
          <w:rFonts w:ascii="Sylfaen" w:hAnsi="Sylfaen"/>
          <w:bCs/>
          <w:i/>
          <w:sz w:val="12"/>
          <w:szCs w:val="12"/>
        </w:rPr>
        <w:t>ապալ</w:t>
      </w:r>
      <w:r w:rsidRPr="009C7C39">
        <w:rPr>
          <w:rFonts w:ascii="Sylfaen" w:hAnsi="Sylfaen"/>
          <w:bCs/>
          <w:i/>
          <w:sz w:val="12"/>
          <w:szCs w:val="12"/>
          <w:lang w:val="es-ES"/>
        </w:rPr>
        <w:t>րացնելառկաֆինանսականմիջոցներով</w:t>
      </w:r>
      <w:r w:rsidRPr="009C7C39">
        <w:rPr>
          <w:rFonts w:ascii="Sylfaen" w:hAnsi="Sylfaen"/>
          <w:bCs/>
          <w:i/>
          <w:sz w:val="12"/>
          <w:szCs w:val="12"/>
        </w:rPr>
        <w:t>նախատեսվածգումարիչափը</w:t>
      </w:r>
      <w:r w:rsidRPr="009C7C39">
        <w:rPr>
          <w:rFonts w:ascii="Sylfaen" w:hAnsi="Sylfaen"/>
          <w:bCs/>
          <w:i/>
          <w:sz w:val="12"/>
          <w:szCs w:val="12"/>
          <w:lang w:val="es-ES"/>
        </w:rPr>
        <w:t xml:space="preserve">, </w:t>
      </w:r>
      <w:r w:rsidRPr="009C7C39">
        <w:rPr>
          <w:rFonts w:ascii="Sylfaen" w:hAnsi="Sylfaen"/>
          <w:bCs/>
          <w:i/>
          <w:sz w:val="12"/>
          <w:szCs w:val="12"/>
        </w:rPr>
        <w:t>իսկընդհանուրգումարըլրացնելկողքի</w:t>
      </w:r>
      <w:r w:rsidRPr="009C7C39">
        <w:rPr>
          <w:rFonts w:ascii="Sylfaen" w:hAnsi="Sylfaen"/>
          <w:bCs/>
          <w:i/>
          <w:sz w:val="12"/>
          <w:szCs w:val="12"/>
          <w:lang w:val="es-ES"/>
        </w:rPr>
        <w:t>` «</w:t>
      </w:r>
      <w:r w:rsidRPr="009C7C39">
        <w:rPr>
          <w:rFonts w:ascii="Sylfaen" w:hAnsi="Sylfaen"/>
          <w:bCs/>
          <w:i/>
          <w:sz w:val="12"/>
          <w:szCs w:val="12"/>
        </w:rPr>
        <w:t>ընդհանուր</w:t>
      </w:r>
      <w:r w:rsidRPr="009C7C39">
        <w:rPr>
          <w:rFonts w:ascii="Sylfaen" w:hAnsi="Sylfaen"/>
          <w:bCs/>
          <w:i/>
          <w:sz w:val="12"/>
          <w:szCs w:val="12"/>
          <w:lang w:val="es-ES"/>
        </w:rPr>
        <w:t xml:space="preserve">» </w:t>
      </w:r>
      <w:r w:rsidRPr="009C7C39">
        <w:rPr>
          <w:rFonts w:ascii="Sylfaen" w:hAnsi="Sylfaen"/>
          <w:bCs/>
          <w:i/>
          <w:sz w:val="12"/>
          <w:szCs w:val="12"/>
        </w:rPr>
        <w:t>սյունակում</w:t>
      </w:r>
      <w:r w:rsidRPr="009C7C39">
        <w:rPr>
          <w:rFonts w:ascii="Sylfaen" w:hAnsi="Sylfaen"/>
          <w:bCs/>
          <w:i/>
          <w:sz w:val="12"/>
          <w:szCs w:val="12"/>
          <w:lang w:val="es-ES"/>
        </w:rPr>
        <w:t>:</w:t>
      </w:r>
    </w:p>
  </w:footnote>
  <w:footnote w:id="4">
    <w:p w14:paraId="4F48EA48" w14:textId="77777777" w:rsidR="00243518" w:rsidRPr="009C7C39" w:rsidRDefault="00243518" w:rsidP="00F9369D">
      <w:pPr>
        <w:pStyle w:val="FootnoteText"/>
        <w:rPr>
          <w:rFonts w:ascii="Sylfaen" w:hAnsi="Sylfaen" w:cs="Sylfaen"/>
          <w:i/>
          <w:sz w:val="12"/>
          <w:szCs w:val="12"/>
          <w:lang w:val="es-ES"/>
        </w:rPr>
      </w:pPr>
      <w:r w:rsidRPr="009C7C39">
        <w:rPr>
          <w:rStyle w:val="FootnoteReference"/>
          <w:rFonts w:ascii="Sylfaen" w:hAnsi="Sylfaen"/>
          <w:i/>
          <w:sz w:val="12"/>
          <w:szCs w:val="12"/>
        </w:rPr>
        <w:footnoteRef/>
      </w:r>
      <w:r w:rsidRPr="009C7C39">
        <w:rPr>
          <w:rFonts w:ascii="Sylfaen" w:hAnsi="Sylfaen"/>
          <w:bCs/>
          <w:i/>
          <w:sz w:val="12"/>
          <w:szCs w:val="12"/>
        </w:rPr>
        <w:t>Այլաղբյուրներիցֆինանսավորվելուդեպքումնշելֆինանսավորմանաղբյուրը</w:t>
      </w:r>
    </w:p>
  </w:footnote>
  <w:footnote w:id="5">
    <w:p w14:paraId="3B509A15" w14:textId="77777777" w:rsidR="00243518" w:rsidRPr="009C7C39" w:rsidRDefault="00243518"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r w:rsidRPr="009C7C39">
        <w:rPr>
          <w:rFonts w:ascii="Sylfaen" w:hAnsi="Sylfaen"/>
          <w:bCs/>
          <w:i/>
          <w:sz w:val="12"/>
          <w:szCs w:val="12"/>
        </w:rPr>
        <w:t>Նշվումենհրավերումկատարվածբոլորփոփոխություններիամսաթվերը</w:t>
      </w:r>
      <w:r w:rsidRPr="009C7C39">
        <w:rPr>
          <w:rFonts w:ascii="Sylfaen" w:hAnsi="Sylfaen"/>
          <w:bCs/>
          <w:i/>
          <w:sz w:val="12"/>
          <w:szCs w:val="12"/>
          <w:lang w:val="es-ES"/>
        </w:rPr>
        <w:t>:</w:t>
      </w:r>
    </w:p>
  </w:footnote>
  <w:footnote w:id="6">
    <w:p w14:paraId="1E33EDE0" w14:textId="77777777" w:rsidR="00243518" w:rsidRPr="009C7C39" w:rsidRDefault="00243518" w:rsidP="00F9369D">
      <w:pPr>
        <w:pStyle w:val="FootnoteText"/>
        <w:jc w:val="both"/>
        <w:rPr>
          <w:rFonts w:ascii="Sylfaen" w:hAnsi="Sylfaen"/>
          <w:bCs/>
          <w:i/>
          <w:sz w:val="12"/>
          <w:szCs w:val="12"/>
          <w:lang w:val="es-ES"/>
        </w:rPr>
      </w:pPr>
      <w:r w:rsidRPr="009C7C39">
        <w:rPr>
          <w:rStyle w:val="FootnoteReference"/>
          <w:rFonts w:ascii="Sylfaen" w:hAnsi="Sylfaen"/>
          <w:i/>
          <w:sz w:val="12"/>
          <w:szCs w:val="12"/>
        </w:rPr>
        <w:footnoteRef/>
      </w:r>
      <w:r w:rsidRPr="009C7C39">
        <w:rPr>
          <w:rFonts w:ascii="Sylfaen" w:hAnsi="Sylfaen"/>
          <w:bCs/>
          <w:i/>
          <w:sz w:val="12"/>
          <w:szCs w:val="12"/>
          <w:lang w:val="ru-RU"/>
        </w:rPr>
        <w:t>Եթեառաջարկվ</w:t>
      </w:r>
      <w:r w:rsidRPr="009C7C39">
        <w:rPr>
          <w:rFonts w:ascii="Sylfaen" w:hAnsi="Sylfaen"/>
          <w:bCs/>
          <w:i/>
          <w:sz w:val="12"/>
          <w:szCs w:val="12"/>
        </w:rPr>
        <w:t>ած</w:t>
      </w:r>
      <w:r w:rsidRPr="009C7C39">
        <w:rPr>
          <w:rFonts w:ascii="Sylfaen" w:hAnsi="Sylfaen"/>
          <w:bCs/>
          <w:i/>
          <w:sz w:val="12"/>
          <w:szCs w:val="12"/>
          <w:lang w:val="ru-RU"/>
        </w:rPr>
        <w:t>գներըներկայացվածեներկուկամավելիարժույթներով</w:t>
      </w:r>
      <w:r w:rsidRPr="009C7C39">
        <w:rPr>
          <w:rFonts w:ascii="Sylfaen" w:hAnsi="Sylfaen"/>
          <w:bCs/>
          <w:i/>
          <w:sz w:val="12"/>
          <w:szCs w:val="12"/>
          <w:lang w:val="es-ES"/>
        </w:rPr>
        <w:t xml:space="preserve">, </w:t>
      </w:r>
      <w:r w:rsidRPr="009C7C39">
        <w:rPr>
          <w:rFonts w:ascii="Sylfaen" w:hAnsi="Sylfaen"/>
          <w:bCs/>
          <w:i/>
          <w:sz w:val="12"/>
          <w:szCs w:val="12"/>
          <w:lang w:val="ru-RU"/>
        </w:rPr>
        <w:t>ապա</w:t>
      </w:r>
      <w:r w:rsidRPr="009C7C39">
        <w:rPr>
          <w:rFonts w:ascii="Sylfaen" w:hAnsi="Sylfaen"/>
          <w:bCs/>
          <w:i/>
          <w:sz w:val="12"/>
          <w:szCs w:val="12"/>
          <w:lang w:val="es-ES"/>
        </w:rPr>
        <w:t xml:space="preserve">գներըլրացնելտվյալհրավերովսահմանածփոխարժեքով` </w:t>
      </w:r>
      <w:r w:rsidRPr="009C7C39">
        <w:rPr>
          <w:rFonts w:ascii="Sylfaen" w:hAnsi="Sylfaen"/>
          <w:bCs/>
          <w:i/>
          <w:sz w:val="12"/>
          <w:szCs w:val="12"/>
          <w:lang w:val="ru-RU"/>
        </w:rPr>
        <w:t>ՀայաստանիՀանրապետությանդրամով</w:t>
      </w:r>
      <w:r w:rsidRPr="009C7C39">
        <w:rPr>
          <w:rFonts w:ascii="Sylfaen" w:hAnsi="Sylfaen"/>
          <w:bCs/>
          <w:i/>
          <w:sz w:val="12"/>
          <w:szCs w:val="12"/>
          <w:lang w:val="es-ES"/>
        </w:rPr>
        <w:t>:</w:t>
      </w:r>
    </w:p>
  </w:footnote>
  <w:footnote w:id="7">
    <w:p w14:paraId="49396079" w14:textId="77777777" w:rsidR="00243518" w:rsidRPr="009C7C39" w:rsidRDefault="00243518"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r w:rsidRPr="009C7C39">
        <w:rPr>
          <w:rFonts w:ascii="Sylfaen" w:hAnsi="Sylfaen"/>
          <w:bCs/>
          <w:i/>
          <w:sz w:val="12"/>
          <w:szCs w:val="12"/>
          <w:lang w:val="es-ES"/>
        </w:rPr>
        <w:t>Լրացնելտվյալընթացակարգիշրջանակներում</w:t>
      </w:r>
      <w:r w:rsidRPr="009C7C39">
        <w:rPr>
          <w:rFonts w:ascii="Sylfaen" w:hAnsi="Sylfaen"/>
          <w:bCs/>
          <w:i/>
          <w:sz w:val="12"/>
          <w:szCs w:val="12"/>
        </w:rPr>
        <w:t>առաջարկվածգումարիչափըառանցԱԱՀ</w:t>
      </w:r>
      <w:r w:rsidRPr="009C7C39">
        <w:rPr>
          <w:rFonts w:ascii="Sylfaen" w:hAnsi="Sylfaen"/>
          <w:bCs/>
          <w:i/>
          <w:sz w:val="12"/>
          <w:szCs w:val="12"/>
          <w:lang w:val="es-ES"/>
        </w:rPr>
        <w:t xml:space="preserve">, </w:t>
      </w:r>
      <w:r w:rsidRPr="009C7C39">
        <w:rPr>
          <w:rFonts w:ascii="Sylfaen" w:hAnsi="Sylfaen"/>
          <w:bCs/>
          <w:i/>
          <w:sz w:val="12"/>
          <w:szCs w:val="12"/>
        </w:rPr>
        <w:t>իսկառաջարկվածընդհանուրգումարըառանցԱԱՀլրացնելկողքի</w:t>
      </w:r>
      <w:r w:rsidRPr="009C7C39">
        <w:rPr>
          <w:rFonts w:ascii="Sylfaen" w:hAnsi="Sylfaen"/>
          <w:bCs/>
          <w:i/>
          <w:sz w:val="12"/>
          <w:szCs w:val="12"/>
          <w:lang w:val="es-ES"/>
        </w:rPr>
        <w:t>` «</w:t>
      </w:r>
      <w:r w:rsidRPr="009C7C39">
        <w:rPr>
          <w:rFonts w:ascii="Sylfaen" w:hAnsi="Sylfaen"/>
          <w:bCs/>
          <w:i/>
          <w:sz w:val="12"/>
          <w:szCs w:val="12"/>
        </w:rPr>
        <w:t>ընդհանուր</w:t>
      </w:r>
      <w:r w:rsidRPr="009C7C39">
        <w:rPr>
          <w:rFonts w:ascii="Sylfaen" w:hAnsi="Sylfaen"/>
          <w:bCs/>
          <w:i/>
          <w:sz w:val="12"/>
          <w:szCs w:val="12"/>
          <w:lang w:val="es-ES"/>
        </w:rPr>
        <w:t xml:space="preserve">» </w:t>
      </w:r>
      <w:r w:rsidRPr="009C7C39">
        <w:rPr>
          <w:rFonts w:ascii="Sylfaen" w:hAnsi="Sylfaen"/>
          <w:bCs/>
          <w:i/>
          <w:sz w:val="12"/>
          <w:szCs w:val="12"/>
        </w:rPr>
        <w:t>սյունակում</w:t>
      </w:r>
      <w:r w:rsidRPr="009C7C39">
        <w:rPr>
          <w:rFonts w:ascii="Sylfaen" w:hAnsi="Sylfaen"/>
          <w:bCs/>
          <w:i/>
          <w:sz w:val="12"/>
          <w:szCs w:val="12"/>
          <w:lang w:val="es-ES"/>
        </w:rPr>
        <w:t>:</w:t>
      </w:r>
    </w:p>
  </w:footnote>
  <w:footnote w:id="8">
    <w:p w14:paraId="3936E157" w14:textId="77777777" w:rsidR="00243518" w:rsidRPr="009C7C39" w:rsidRDefault="00243518"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r w:rsidRPr="009C7C39">
        <w:rPr>
          <w:rFonts w:ascii="Sylfaen" w:hAnsi="Sylfaen"/>
          <w:bCs/>
          <w:i/>
          <w:sz w:val="12"/>
          <w:szCs w:val="12"/>
        </w:rPr>
        <w:t>Լ</w:t>
      </w:r>
      <w:r w:rsidRPr="009C7C39">
        <w:rPr>
          <w:rFonts w:ascii="Sylfaen" w:hAnsi="Sylfaen"/>
          <w:bCs/>
          <w:i/>
          <w:sz w:val="12"/>
          <w:szCs w:val="12"/>
          <w:lang w:val="es-ES"/>
        </w:rPr>
        <w:t>րացնել տ</w:t>
      </w:r>
      <w:r w:rsidRPr="009C7C39">
        <w:rPr>
          <w:rFonts w:ascii="Sylfaen" w:hAnsi="Sylfaen"/>
          <w:bCs/>
          <w:i/>
          <w:sz w:val="12"/>
          <w:szCs w:val="12"/>
        </w:rPr>
        <w:t>վյալընթացակարգիշրջանակներումառաջարկվածգումարիցհաշվարկվածԱԱՀ</w:t>
      </w:r>
      <w:r w:rsidRPr="009C7C39">
        <w:rPr>
          <w:rFonts w:ascii="Sylfaen" w:hAnsi="Sylfaen"/>
          <w:bCs/>
          <w:i/>
          <w:sz w:val="12"/>
          <w:szCs w:val="12"/>
          <w:lang w:val="es-ES"/>
        </w:rPr>
        <w:t>-</w:t>
      </w:r>
      <w:r w:rsidRPr="009C7C39">
        <w:rPr>
          <w:rFonts w:ascii="Sylfaen" w:hAnsi="Sylfaen"/>
          <w:bCs/>
          <w:i/>
          <w:sz w:val="12"/>
          <w:szCs w:val="12"/>
        </w:rPr>
        <w:t>ն</w:t>
      </w:r>
      <w:r w:rsidRPr="009C7C39">
        <w:rPr>
          <w:rFonts w:ascii="Sylfaen" w:hAnsi="Sylfaen"/>
          <w:bCs/>
          <w:i/>
          <w:sz w:val="12"/>
          <w:szCs w:val="12"/>
          <w:lang w:val="es-ES"/>
        </w:rPr>
        <w:t xml:space="preserve">, </w:t>
      </w:r>
      <w:r w:rsidRPr="009C7C39">
        <w:rPr>
          <w:rFonts w:ascii="Sylfaen" w:hAnsi="Sylfaen"/>
          <w:bCs/>
          <w:i/>
          <w:sz w:val="12"/>
          <w:szCs w:val="12"/>
        </w:rPr>
        <w:t>իսկ</w:t>
      </w:r>
      <w:r w:rsidRPr="009C7C39">
        <w:rPr>
          <w:rFonts w:ascii="Sylfaen" w:hAnsi="Sylfaen"/>
          <w:bCs/>
          <w:i/>
          <w:sz w:val="12"/>
          <w:szCs w:val="12"/>
          <w:lang w:val="es-ES"/>
        </w:rPr>
        <w:t>առաջարկված</w:t>
      </w:r>
      <w:r w:rsidRPr="009C7C39">
        <w:rPr>
          <w:rFonts w:ascii="Sylfaen" w:hAnsi="Sylfaen"/>
          <w:bCs/>
          <w:i/>
          <w:sz w:val="12"/>
          <w:szCs w:val="12"/>
        </w:rPr>
        <w:t>ընդհանուրգումարիցհաշվարկվածԱԱՀ</w:t>
      </w:r>
      <w:r w:rsidRPr="009C7C39">
        <w:rPr>
          <w:rFonts w:ascii="Sylfaen" w:hAnsi="Sylfaen"/>
          <w:bCs/>
          <w:i/>
          <w:sz w:val="12"/>
          <w:szCs w:val="12"/>
          <w:lang w:val="es-ES"/>
        </w:rPr>
        <w:t>-</w:t>
      </w:r>
      <w:r w:rsidRPr="009C7C39">
        <w:rPr>
          <w:rFonts w:ascii="Sylfaen" w:hAnsi="Sylfaen"/>
          <w:bCs/>
          <w:i/>
          <w:sz w:val="12"/>
          <w:szCs w:val="12"/>
        </w:rPr>
        <w:t>նլրացնելկողքի</w:t>
      </w:r>
      <w:r w:rsidRPr="009C7C39">
        <w:rPr>
          <w:rFonts w:ascii="Sylfaen" w:hAnsi="Sylfaen"/>
          <w:bCs/>
          <w:i/>
          <w:sz w:val="12"/>
          <w:szCs w:val="12"/>
          <w:lang w:val="es-ES"/>
        </w:rPr>
        <w:t>` «</w:t>
      </w:r>
      <w:r w:rsidRPr="009C7C39">
        <w:rPr>
          <w:rFonts w:ascii="Sylfaen" w:hAnsi="Sylfaen"/>
          <w:bCs/>
          <w:i/>
          <w:sz w:val="12"/>
          <w:szCs w:val="12"/>
        </w:rPr>
        <w:t>ընդհանուր</w:t>
      </w:r>
      <w:r w:rsidRPr="009C7C39">
        <w:rPr>
          <w:rFonts w:ascii="Sylfaen" w:hAnsi="Sylfaen"/>
          <w:bCs/>
          <w:i/>
          <w:sz w:val="12"/>
          <w:szCs w:val="12"/>
          <w:lang w:val="es-ES"/>
        </w:rPr>
        <w:t>»</w:t>
      </w:r>
      <w:r w:rsidRPr="009C7C39">
        <w:rPr>
          <w:rFonts w:ascii="Sylfaen" w:hAnsi="Sylfaen"/>
          <w:bCs/>
          <w:i/>
          <w:sz w:val="12"/>
          <w:szCs w:val="12"/>
        </w:rPr>
        <w:t>սյունակում</w:t>
      </w:r>
      <w:r w:rsidRPr="009C7C39">
        <w:rPr>
          <w:rFonts w:ascii="Sylfaen" w:hAnsi="Sylfaen"/>
          <w:bCs/>
          <w:i/>
          <w:sz w:val="12"/>
          <w:szCs w:val="12"/>
          <w:lang w:val="es-ES"/>
        </w:rPr>
        <w:t>:</w:t>
      </w:r>
    </w:p>
  </w:footnote>
  <w:footnote w:id="9">
    <w:p w14:paraId="096FA937" w14:textId="77777777" w:rsidR="00243518" w:rsidRPr="00C868EC" w:rsidRDefault="00243518" w:rsidP="00F9369D">
      <w:pPr>
        <w:pStyle w:val="FootnoteText"/>
        <w:jc w:val="both"/>
        <w:rPr>
          <w:rFonts w:ascii="GHEA Grapalat" w:hAnsi="GHEA Grapalat"/>
          <w:bCs/>
          <w:i/>
          <w:sz w:val="12"/>
          <w:szCs w:val="12"/>
          <w:lang w:val="es-ES"/>
        </w:rPr>
      </w:pPr>
      <w:r w:rsidRPr="009C7C39">
        <w:rPr>
          <w:rFonts w:ascii="Sylfaen" w:hAnsi="Sylfaen"/>
          <w:bCs/>
          <w:i/>
          <w:sz w:val="12"/>
          <w:szCs w:val="12"/>
          <w:vertAlign w:val="superscript"/>
          <w:lang w:val="es-ES"/>
        </w:rPr>
        <w:footnoteRef/>
      </w:r>
      <w:r w:rsidRPr="009C7C39">
        <w:rPr>
          <w:rFonts w:ascii="Sylfaen" w:hAnsi="Sylfaen"/>
          <w:bCs/>
          <w:i/>
          <w:sz w:val="12"/>
          <w:szCs w:val="12"/>
        </w:rPr>
        <w:t>Լ</w:t>
      </w:r>
      <w:r w:rsidRPr="009C7C39">
        <w:rPr>
          <w:rFonts w:ascii="Sylfaen" w:hAnsi="Sylfaen"/>
          <w:bCs/>
          <w:i/>
          <w:sz w:val="12"/>
          <w:szCs w:val="12"/>
          <w:lang w:val="es-ES"/>
        </w:rPr>
        <w:t>րացնել տ</w:t>
      </w:r>
      <w:r w:rsidRPr="009C7C39">
        <w:rPr>
          <w:rFonts w:ascii="Sylfaen" w:hAnsi="Sylfaen"/>
          <w:bCs/>
          <w:i/>
          <w:sz w:val="12"/>
          <w:szCs w:val="12"/>
        </w:rPr>
        <w:t>վյալընթացակարգիշրջանակներումառաջարկվածգումարիչափը</w:t>
      </w:r>
      <w:r w:rsidRPr="009C7C39">
        <w:rPr>
          <w:rFonts w:ascii="Sylfaen" w:hAnsi="Sylfaen"/>
          <w:bCs/>
          <w:i/>
          <w:sz w:val="12"/>
          <w:szCs w:val="12"/>
          <w:lang w:val="es-ES"/>
        </w:rPr>
        <w:t xml:space="preserve">` </w:t>
      </w:r>
      <w:r w:rsidRPr="009C7C39">
        <w:rPr>
          <w:rFonts w:ascii="Sylfaen" w:hAnsi="Sylfaen"/>
          <w:bCs/>
          <w:i/>
          <w:sz w:val="12"/>
          <w:szCs w:val="12"/>
        </w:rPr>
        <w:t>ներառյալԱԱՀ</w:t>
      </w:r>
      <w:r w:rsidRPr="009C7C39">
        <w:rPr>
          <w:rFonts w:ascii="Sylfaen" w:hAnsi="Sylfaen"/>
          <w:bCs/>
          <w:i/>
          <w:sz w:val="12"/>
          <w:szCs w:val="12"/>
          <w:lang w:val="es-ES"/>
        </w:rPr>
        <w:t>-</w:t>
      </w:r>
      <w:r w:rsidRPr="009C7C39">
        <w:rPr>
          <w:rFonts w:ascii="Sylfaen" w:hAnsi="Sylfaen"/>
          <w:bCs/>
          <w:i/>
          <w:sz w:val="12"/>
          <w:szCs w:val="12"/>
        </w:rPr>
        <w:t>ն</w:t>
      </w:r>
      <w:r w:rsidRPr="009C7C39">
        <w:rPr>
          <w:rFonts w:ascii="Sylfaen" w:hAnsi="Sylfaen"/>
          <w:bCs/>
          <w:i/>
          <w:sz w:val="12"/>
          <w:szCs w:val="12"/>
          <w:lang w:val="es-ES"/>
        </w:rPr>
        <w:t xml:space="preserve">, </w:t>
      </w:r>
      <w:r w:rsidRPr="009C7C39">
        <w:rPr>
          <w:rFonts w:ascii="Sylfaen" w:hAnsi="Sylfaen"/>
          <w:bCs/>
          <w:i/>
          <w:sz w:val="12"/>
          <w:szCs w:val="12"/>
        </w:rPr>
        <w:t>իսկառաջարկվածընդհանուրգումարը</w:t>
      </w:r>
      <w:r w:rsidRPr="009C7C39">
        <w:rPr>
          <w:rFonts w:ascii="Sylfaen" w:hAnsi="Sylfaen"/>
          <w:bCs/>
          <w:i/>
          <w:sz w:val="12"/>
          <w:szCs w:val="12"/>
          <w:lang w:val="es-ES"/>
        </w:rPr>
        <w:t xml:space="preserve">` </w:t>
      </w:r>
      <w:r w:rsidRPr="009C7C39">
        <w:rPr>
          <w:rFonts w:ascii="Sylfaen" w:hAnsi="Sylfaen"/>
          <w:bCs/>
          <w:i/>
          <w:sz w:val="12"/>
          <w:szCs w:val="12"/>
        </w:rPr>
        <w:t>ներառյալԱԱՀ</w:t>
      </w:r>
      <w:r w:rsidRPr="009C7C39">
        <w:rPr>
          <w:rFonts w:ascii="Sylfaen" w:hAnsi="Sylfaen"/>
          <w:bCs/>
          <w:i/>
          <w:sz w:val="12"/>
          <w:szCs w:val="12"/>
          <w:lang w:val="es-ES"/>
        </w:rPr>
        <w:t>-</w:t>
      </w:r>
      <w:r w:rsidRPr="009C7C39">
        <w:rPr>
          <w:rFonts w:ascii="Sylfaen" w:hAnsi="Sylfaen"/>
          <w:bCs/>
          <w:i/>
          <w:sz w:val="12"/>
          <w:szCs w:val="12"/>
        </w:rPr>
        <w:t>ն</w:t>
      </w:r>
      <w:r w:rsidRPr="009C7C39">
        <w:rPr>
          <w:rFonts w:ascii="Sylfaen" w:hAnsi="Sylfaen"/>
          <w:bCs/>
          <w:i/>
          <w:sz w:val="12"/>
          <w:szCs w:val="12"/>
          <w:lang w:val="es-ES"/>
        </w:rPr>
        <w:t>,</w:t>
      </w:r>
      <w:r w:rsidRPr="009C7C39">
        <w:rPr>
          <w:rFonts w:ascii="Sylfaen" w:hAnsi="Sylfaen"/>
          <w:bCs/>
          <w:i/>
          <w:sz w:val="12"/>
          <w:szCs w:val="12"/>
        </w:rPr>
        <w:t>լրացնելկողքի</w:t>
      </w:r>
      <w:r w:rsidRPr="009C7C39">
        <w:rPr>
          <w:rFonts w:ascii="Sylfaen" w:hAnsi="Sylfaen"/>
          <w:bCs/>
          <w:i/>
          <w:sz w:val="12"/>
          <w:szCs w:val="12"/>
          <w:lang w:val="es-ES"/>
        </w:rPr>
        <w:t>` «</w:t>
      </w:r>
      <w:r w:rsidRPr="009C7C39">
        <w:rPr>
          <w:rFonts w:ascii="Sylfaen" w:hAnsi="Sylfaen"/>
          <w:bCs/>
          <w:i/>
          <w:sz w:val="12"/>
          <w:szCs w:val="12"/>
        </w:rPr>
        <w:t>ընդհանուր</w:t>
      </w:r>
      <w:r w:rsidRPr="009C7C39">
        <w:rPr>
          <w:rFonts w:ascii="Sylfaen" w:hAnsi="Sylfaen"/>
          <w:bCs/>
          <w:i/>
          <w:sz w:val="12"/>
          <w:szCs w:val="12"/>
          <w:lang w:val="es-ES"/>
        </w:rPr>
        <w:t xml:space="preserve">»  </w:t>
      </w:r>
      <w:r w:rsidRPr="009C7C39">
        <w:rPr>
          <w:rFonts w:ascii="Sylfaen" w:hAnsi="Sylfaen"/>
          <w:bCs/>
          <w:i/>
          <w:sz w:val="12"/>
          <w:szCs w:val="12"/>
        </w:rPr>
        <w:t>սյունակում</w:t>
      </w:r>
      <w:r w:rsidRPr="009C7C39">
        <w:rPr>
          <w:rFonts w:ascii="Sylfaen" w:hAnsi="Sylfaen"/>
          <w:bCs/>
          <w:i/>
          <w:sz w:val="12"/>
          <w:szCs w:val="12"/>
          <w:lang w:val="es-ES"/>
        </w:rPr>
        <w:t>:</w:t>
      </w:r>
    </w:p>
  </w:footnote>
  <w:footnote w:id="10">
    <w:p w14:paraId="1BBB57F5" w14:textId="77777777" w:rsidR="00243518" w:rsidRPr="009C7C39" w:rsidRDefault="00243518" w:rsidP="00F9369D">
      <w:pPr>
        <w:pStyle w:val="FootnoteText"/>
        <w:jc w:val="both"/>
        <w:rPr>
          <w:rFonts w:ascii="Sylfaen" w:hAnsi="Sylfaen"/>
          <w:bCs/>
          <w:i/>
          <w:sz w:val="12"/>
          <w:szCs w:val="12"/>
          <w:lang w:val="es-ES"/>
        </w:rPr>
      </w:pPr>
      <w:r w:rsidRPr="009C7C39">
        <w:rPr>
          <w:rFonts w:ascii="Sylfaen" w:hAnsi="Sylfaen"/>
          <w:bCs/>
          <w:i/>
          <w:sz w:val="12"/>
          <w:szCs w:val="12"/>
          <w:vertAlign w:val="superscript"/>
          <w:lang w:val="es-ES"/>
        </w:rPr>
        <w:footnoteRef/>
      </w:r>
      <w:r w:rsidRPr="009C7C39">
        <w:rPr>
          <w:rFonts w:ascii="Sylfaen" w:hAnsi="Sylfaen"/>
          <w:bCs/>
          <w:i/>
          <w:sz w:val="12"/>
          <w:szCs w:val="12"/>
        </w:rPr>
        <w:t>Եթեպայմանագիրըկնքվելուէընդհանուրարժեքով</w:t>
      </w:r>
      <w:r w:rsidRPr="009C7C39">
        <w:rPr>
          <w:rFonts w:ascii="Sylfaen" w:hAnsi="Sylfaen"/>
          <w:bCs/>
          <w:i/>
          <w:sz w:val="12"/>
          <w:szCs w:val="12"/>
          <w:lang w:val="es-ES"/>
        </w:rPr>
        <w:t xml:space="preserve">, </w:t>
      </w:r>
      <w:r w:rsidRPr="009C7C39">
        <w:rPr>
          <w:rFonts w:ascii="Sylfaen" w:hAnsi="Sylfaen"/>
          <w:bCs/>
          <w:i/>
          <w:sz w:val="12"/>
          <w:szCs w:val="12"/>
        </w:rPr>
        <w:t>սակայննախատեսվածենավելիքիչմիջոցներ</w:t>
      </w:r>
      <w:r w:rsidRPr="009C7C39">
        <w:rPr>
          <w:rFonts w:ascii="Sylfaen" w:hAnsi="Sylfaen"/>
          <w:bCs/>
          <w:i/>
          <w:sz w:val="12"/>
          <w:szCs w:val="12"/>
          <w:lang w:val="es-ES"/>
        </w:rPr>
        <w:t xml:space="preserve">, </w:t>
      </w:r>
      <w:proofErr w:type="gramStart"/>
      <w:r w:rsidRPr="009C7C39">
        <w:rPr>
          <w:rFonts w:ascii="Sylfaen" w:hAnsi="Sylfaen"/>
          <w:bCs/>
          <w:i/>
          <w:sz w:val="12"/>
          <w:szCs w:val="12"/>
        </w:rPr>
        <w:t>ապաընդհանուրգինըլրացնել</w:t>
      </w:r>
      <w:r w:rsidRPr="009C7C39">
        <w:rPr>
          <w:rFonts w:ascii="Sylfaen" w:hAnsi="Sylfaen"/>
          <w:bCs/>
          <w:i/>
          <w:sz w:val="12"/>
          <w:szCs w:val="12"/>
          <w:lang w:val="es-ES"/>
        </w:rPr>
        <w:t xml:space="preserve">  «</w:t>
      </w:r>
      <w:proofErr w:type="gramEnd"/>
      <w:r w:rsidRPr="009C7C39">
        <w:rPr>
          <w:rFonts w:ascii="Sylfaen" w:hAnsi="Sylfaen"/>
          <w:bCs/>
          <w:i/>
          <w:sz w:val="12"/>
          <w:szCs w:val="12"/>
          <w:lang w:val="es-ES"/>
        </w:rPr>
        <w:t>Ընդհանուր»</w:t>
      </w:r>
      <w:r w:rsidRPr="009C7C39">
        <w:rPr>
          <w:rFonts w:ascii="Sylfaen" w:hAnsi="Sylfaen"/>
          <w:bCs/>
          <w:i/>
          <w:sz w:val="12"/>
          <w:szCs w:val="12"/>
        </w:rPr>
        <w:t>սյունակում</w:t>
      </w:r>
      <w:r w:rsidRPr="009C7C39">
        <w:rPr>
          <w:rFonts w:ascii="Sylfaen" w:hAnsi="Sylfaen"/>
          <w:bCs/>
          <w:i/>
          <w:sz w:val="12"/>
          <w:szCs w:val="12"/>
          <w:lang w:val="es-ES"/>
        </w:rPr>
        <w:t xml:space="preserve">, </w:t>
      </w:r>
      <w:r w:rsidRPr="009C7C39">
        <w:rPr>
          <w:rFonts w:ascii="Sylfaen" w:hAnsi="Sylfaen"/>
          <w:bCs/>
          <w:i/>
          <w:sz w:val="12"/>
          <w:szCs w:val="12"/>
        </w:rPr>
        <w:t>իսկառկաֆինանսականմիջոցներիմասով</w:t>
      </w:r>
      <w:r w:rsidRPr="009C7C39">
        <w:rPr>
          <w:rFonts w:ascii="Sylfaen" w:hAnsi="Sylfaen"/>
          <w:bCs/>
          <w:i/>
          <w:sz w:val="12"/>
          <w:szCs w:val="12"/>
          <w:lang w:val="es-ES"/>
        </w:rPr>
        <w:t>` «</w:t>
      </w:r>
      <w:r w:rsidRPr="009C7C39">
        <w:rPr>
          <w:rFonts w:ascii="Sylfaen" w:hAnsi="Sylfaen"/>
          <w:bCs/>
          <w:i/>
          <w:sz w:val="12"/>
          <w:szCs w:val="12"/>
        </w:rPr>
        <w:t>Առկաֆինանսականմիջոցներով</w:t>
      </w:r>
      <w:r w:rsidRPr="009C7C39">
        <w:rPr>
          <w:rFonts w:ascii="Sylfaen" w:hAnsi="Sylfaen"/>
          <w:bCs/>
          <w:i/>
          <w:sz w:val="12"/>
          <w:szCs w:val="12"/>
          <w:lang w:val="es-ES"/>
        </w:rPr>
        <w:t xml:space="preserve">» </w:t>
      </w:r>
      <w:r w:rsidRPr="009C7C39">
        <w:rPr>
          <w:rFonts w:ascii="Sylfaen" w:hAnsi="Sylfaen"/>
          <w:bCs/>
          <w:i/>
          <w:sz w:val="12"/>
          <w:szCs w:val="12"/>
        </w:rPr>
        <w:t>սյունյակում</w:t>
      </w:r>
      <w:r w:rsidRPr="009C7C39">
        <w:rPr>
          <w:rFonts w:ascii="Sylfaen" w:hAnsi="Sylfaen"/>
          <w:bCs/>
          <w:i/>
          <w:sz w:val="12"/>
          <w:szCs w:val="12"/>
          <w:lang w:val="es-ES"/>
        </w:rPr>
        <w:t>:</w:t>
      </w:r>
    </w:p>
  </w:footnote>
  <w:footnote w:id="11">
    <w:p w14:paraId="7D2A1596" w14:textId="77777777" w:rsidR="00243518" w:rsidRPr="002D0BF6" w:rsidRDefault="00243518" w:rsidP="00F9369D">
      <w:pPr>
        <w:pStyle w:val="FootnoteText"/>
        <w:rPr>
          <w:rFonts w:ascii="GHEA Grapalat" w:hAnsi="GHEA Grapalat"/>
          <w:i/>
          <w:sz w:val="16"/>
          <w:szCs w:val="16"/>
          <w:lang w:val="es-ES"/>
        </w:rPr>
      </w:pPr>
      <w:r w:rsidRPr="009C7C39">
        <w:rPr>
          <w:rFonts w:ascii="Sylfaen" w:hAnsi="Sylfaen"/>
          <w:bCs/>
          <w:i/>
          <w:sz w:val="12"/>
          <w:szCs w:val="12"/>
          <w:vertAlign w:val="superscript"/>
          <w:lang w:val="es-ES"/>
        </w:rPr>
        <w:footnoteRef/>
      </w:r>
      <w:r w:rsidRPr="009C7C39">
        <w:rPr>
          <w:rFonts w:ascii="Sylfaen" w:hAnsi="Sylfaen"/>
          <w:bCs/>
          <w:i/>
          <w:sz w:val="12"/>
          <w:szCs w:val="12"/>
        </w:rPr>
        <w:t>Չիլրացվում</w:t>
      </w:r>
      <w:r w:rsidRPr="009C7C39">
        <w:rPr>
          <w:rFonts w:ascii="Sylfaen" w:hAnsi="Sylfaen"/>
          <w:bCs/>
          <w:i/>
          <w:sz w:val="12"/>
          <w:szCs w:val="12"/>
          <w:lang w:val="es-ES"/>
        </w:rPr>
        <w:t xml:space="preserve">, </w:t>
      </w:r>
      <w:r w:rsidRPr="009C7C39">
        <w:rPr>
          <w:rFonts w:ascii="Sylfaen" w:hAnsi="Sylfaen"/>
          <w:bCs/>
          <w:i/>
          <w:sz w:val="12"/>
          <w:szCs w:val="12"/>
        </w:rPr>
        <w:t>եթեպայմանագրիկողմէհանդիսանումՀայաստանիՀանրապետությունումհարկվճարողիհաշվարկայինհաշիվչունեցողանձը</w:t>
      </w:r>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85652"/>
    <w:multiLevelType w:val="hybridMultilevel"/>
    <w:tmpl w:val="C1BCB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E1077C5"/>
    <w:multiLevelType w:val="hybridMultilevel"/>
    <w:tmpl w:val="4BBE3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711B"/>
    <w:rsid w:val="000019B6"/>
    <w:rsid w:val="00015646"/>
    <w:rsid w:val="000415D2"/>
    <w:rsid w:val="000752E7"/>
    <w:rsid w:val="000859E9"/>
    <w:rsid w:val="000B2232"/>
    <w:rsid w:val="000F233C"/>
    <w:rsid w:val="00170CAB"/>
    <w:rsid w:val="001A5282"/>
    <w:rsid w:val="001B4F93"/>
    <w:rsid w:val="001D6EB0"/>
    <w:rsid w:val="001F2E17"/>
    <w:rsid w:val="002226B8"/>
    <w:rsid w:val="00243518"/>
    <w:rsid w:val="00275F6C"/>
    <w:rsid w:val="002879D7"/>
    <w:rsid w:val="002F308F"/>
    <w:rsid w:val="00317CF1"/>
    <w:rsid w:val="00357604"/>
    <w:rsid w:val="00376CCF"/>
    <w:rsid w:val="003A1687"/>
    <w:rsid w:val="003C5B44"/>
    <w:rsid w:val="004015A2"/>
    <w:rsid w:val="0047555D"/>
    <w:rsid w:val="004B0258"/>
    <w:rsid w:val="00510CD8"/>
    <w:rsid w:val="00513693"/>
    <w:rsid w:val="00550096"/>
    <w:rsid w:val="005529BA"/>
    <w:rsid w:val="00562621"/>
    <w:rsid w:val="005733EE"/>
    <w:rsid w:val="005769FA"/>
    <w:rsid w:val="00580AC0"/>
    <w:rsid w:val="00615972"/>
    <w:rsid w:val="006254E7"/>
    <w:rsid w:val="00645E41"/>
    <w:rsid w:val="006664AC"/>
    <w:rsid w:val="0072100A"/>
    <w:rsid w:val="007B7E37"/>
    <w:rsid w:val="007D69B6"/>
    <w:rsid w:val="007E660A"/>
    <w:rsid w:val="007F6C58"/>
    <w:rsid w:val="00801954"/>
    <w:rsid w:val="00803366"/>
    <w:rsid w:val="00837381"/>
    <w:rsid w:val="008506F0"/>
    <w:rsid w:val="008D34E6"/>
    <w:rsid w:val="009673AA"/>
    <w:rsid w:val="009840C5"/>
    <w:rsid w:val="0098532C"/>
    <w:rsid w:val="009A243E"/>
    <w:rsid w:val="009A26BA"/>
    <w:rsid w:val="009C7C39"/>
    <w:rsid w:val="00A14429"/>
    <w:rsid w:val="00A40AB7"/>
    <w:rsid w:val="00A547B9"/>
    <w:rsid w:val="00AC711B"/>
    <w:rsid w:val="00B0338C"/>
    <w:rsid w:val="00B13E7D"/>
    <w:rsid w:val="00B163DA"/>
    <w:rsid w:val="00B17FCB"/>
    <w:rsid w:val="00B54DBE"/>
    <w:rsid w:val="00B66E0F"/>
    <w:rsid w:val="00B75523"/>
    <w:rsid w:val="00B858E5"/>
    <w:rsid w:val="00BA483B"/>
    <w:rsid w:val="00BA62E7"/>
    <w:rsid w:val="00C31764"/>
    <w:rsid w:val="00C5104D"/>
    <w:rsid w:val="00D23346"/>
    <w:rsid w:val="00D37A1B"/>
    <w:rsid w:val="00D565F5"/>
    <w:rsid w:val="00D57EBC"/>
    <w:rsid w:val="00D72EA7"/>
    <w:rsid w:val="00DD0904"/>
    <w:rsid w:val="00DE3E8E"/>
    <w:rsid w:val="00E54DC5"/>
    <w:rsid w:val="00E56866"/>
    <w:rsid w:val="00F140F6"/>
    <w:rsid w:val="00F76A13"/>
    <w:rsid w:val="00F81831"/>
    <w:rsid w:val="00F92359"/>
    <w:rsid w:val="00F9369D"/>
    <w:rsid w:val="00FB787A"/>
    <w:rsid w:val="00FE05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2AA78"/>
  <w15:docId w15:val="{38FBE280-C390-44FC-A60E-AC44F934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5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9369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9369D"/>
  </w:style>
  <w:style w:type="character" w:styleId="PageNumber">
    <w:name w:val="page number"/>
    <w:basedOn w:val="DefaultParagraphFont"/>
    <w:rsid w:val="00F9369D"/>
  </w:style>
  <w:style w:type="paragraph" w:styleId="FootnoteText">
    <w:name w:val="footnote text"/>
    <w:basedOn w:val="Normal"/>
    <w:link w:val="FootnoteTextChar"/>
    <w:semiHidden/>
    <w:rsid w:val="00F9369D"/>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9369D"/>
    <w:rPr>
      <w:rFonts w:ascii="Times Armenian" w:eastAsia="Times New Roman" w:hAnsi="Times Armenian" w:cs="Times New Roman"/>
      <w:sz w:val="20"/>
      <w:szCs w:val="20"/>
      <w:lang w:eastAsia="ru-RU"/>
    </w:rPr>
  </w:style>
  <w:style w:type="character" w:styleId="FootnoteReference">
    <w:name w:val="footnote reference"/>
    <w:rsid w:val="00F9369D"/>
    <w:rPr>
      <w:vertAlign w:val="superscript"/>
    </w:rPr>
  </w:style>
  <w:style w:type="paragraph" w:customStyle="1" w:styleId="Default">
    <w:name w:val="Default"/>
    <w:rsid w:val="00510CD8"/>
    <w:pPr>
      <w:autoSpaceDE w:val="0"/>
      <w:autoSpaceDN w:val="0"/>
      <w:adjustRightInd w:val="0"/>
      <w:spacing w:after="0" w:line="240" w:lineRule="auto"/>
    </w:pPr>
    <w:rPr>
      <w:rFonts w:ascii="Arial Unicode MS" w:hAnsi="Arial Unicode MS" w:cs="Arial Unicode MS"/>
      <w:color w:val="000000"/>
      <w:sz w:val="24"/>
      <w:szCs w:val="24"/>
    </w:rPr>
  </w:style>
  <w:style w:type="character" w:styleId="Hyperlink">
    <w:name w:val="Hyperlink"/>
    <w:basedOn w:val="DefaultParagraphFont"/>
    <w:unhideWhenUsed/>
    <w:rsid w:val="00B66E0F"/>
    <w:rPr>
      <w:color w:val="0000FF"/>
      <w:u w:val="single"/>
    </w:rPr>
  </w:style>
  <w:style w:type="paragraph" w:customStyle="1" w:styleId="msonormalmailrucssattributepostfix">
    <w:name w:val="msonormal_mailru_css_attribute_postfix"/>
    <w:basedOn w:val="Normal"/>
    <w:rsid w:val="003A168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F140F6"/>
    <w:pPr>
      <w:spacing w:after="200" w:line="276" w:lineRule="auto"/>
      <w:ind w:left="720"/>
      <w:contextualSpacing/>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28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1853</TotalTime>
  <Pages>34</Pages>
  <Words>11185</Words>
  <Characters>63759</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dcterms:created xsi:type="dcterms:W3CDTF">2017-10-25T11:51:00Z</dcterms:created>
  <dcterms:modified xsi:type="dcterms:W3CDTF">2021-05-25T21:44:00Z</dcterms:modified>
</cp:coreProperties>
</file>